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9E7F8" w14:textId="60AB8F8B" w:rsidR="00A67741" w:rsidRDefault="00A8795F" w:rsidP="001230A7">
      <w:pPr>
        <w:spacing w:after="120" w:line="240" w:lineRule="auto"/>
        <w:ind w:left="720"/>
        <w:jc w:val="center"/>
        <w:rPr>
          <w:rFonts w:ascii="Candara" w:eastAsia="Candara" w:hAnsi="Candara" w:cs="Candara"/>
          <w:b/>
          <w:sz w:val="28"/>
          <w:szCs w:val="28"/>
        </w:rPr>
      </w:pPr>
      <w:r w:rsidRPr="00A8795F">
        <w:rPr>
          <w:rFonts w:ascii="Candara" w:eastAsia="Candara" w:hAnsi="Candara" w:cs="Candara"/>
          <w:b/>
          <w:sz w:val="28"/>
          <w:szCs w:val="28"/>
        </w:rPr>
        <w:t>CONVOCATORIA PARA EL FOMENTO DE LA INVESTIGACIÓN Y CREACIÓN 2024</w:t>
      </w:r>
      <w:r w:rsidRPr="00A8795F">
        <w:rPr>
          <w:rFonts w:ascii="Candara" w:eastAsia="Candara" w:hAnsi="Candara" w:cs="Candara"/>
          <w:b/>
          <w:sz w:val="28"/>
          <w:szCs w:val="28"/>
        </w:rPr>
        <w:cr/>
      </w:r>
    </w:p>
    <w:p w14:paraId="49BDFE35" w14:textId="4DB43243" w:rsidR="001D1961" w:rsidRPr="00EA4EE3" w:rsidRDefault="001D1961" w:rsidP="00A67741">
      <w:pPr>
        <w:spacing w:after="120" w:line="240" w:lineRule="auto"/>
        <w:ind w:left="720"/>
        <w:rPr>
          <w:rFonts w:ascii="Candara" w:eastAsia="Candara" w:hAnsi="Candara" w:cs="Candara"/>
          <w:b/>
          <w:sz w:val="28"/>
          <w:szCs w:val="28"/>
        </w:rPr>
      </w:pPr>
      <w:r w:rsidRPr="00EA4EE3">
        <w:rPr>
          <w:rFonts w:ascii="Candara" w:eastAsia="Candara" w:hAnsi="Candara" w:cs="Candara"/>
          <w:b/>
          <w:sz w:val="28"/>
          <w:szCs w:val="28"/>
        </w:rPr>
        <w:t xml:space="preserve">Sección I. Esquema para la formulación de proyectos </w:t>
      </w:r>
    </w:p>
    <w:p w14:paraId="18CE09F5" w14:textId="77777777" w:rsidR="001D1961" w:rsidRPr="0097056D" w:rsidRDefault="001D1961" w:rsidP="001D1961">
      <w:pPr>
        <w:spacing w:after="120" w:line="240" w:lineRule="auto"/>
        <w:rPr>
          <w:rFonts w:ascii="Candara" w:eastAsia="Candara" w:hAnsi="Candara" w:cs="Candara"/>
          <w:sz w:val="24"/>
          <w:szCs w:val="24"/>
        </w:rPr>
      </w:pPr>
    </w:p>
    <w:p w14:paraId="3360CBBB" w14:textId="43E718FB" w:rsidR="001D1961" w:rsidRPr="00041FEA" w:rsidRDefault="001D1961" w:rsidP="00C7764C">
      <w:pPr>
        <w:pStyle w:val="Prrafodelista"/>
        <w:numPr>
          <w:ilvl w:val="0"/>
          <w:numId w:val="9"/>
        </w:numPr>
        <w:pBdr>
          <w:top w:val="nil"/>
          <w:left w:val="nil"/>
          <w:bottom w:val="nil"/>
          <w:right w:val="nil"/>
          <w:between w:val="nil"/>
        </w:pBdr>
        <w:spacing w:after="120" w:line="240" w:lineRule="auto"/>
        <w:rPr>
          <w:rFonts w:ascii="Candara" w:eastAsia="Candara" w:hAnsi="Candara" w:cs="Candara"/>
          <w:b/>
          <w:bCs/>
          <w:sz w:val="24"/>
          <w:szCs w:val="24"/>
        </w:rPr>
      </w:pPr>
      <w:r w:rsidRPr="00041FEA">
        <w:rPr>
          <w:rFonts w:ascii="Candara" w:eastAsia="Candara" w:hAnsi="Candara" w:cs="Candara"/>
          <w:b/>
          <w:bCs/>
          <w:sz w:val="24"/>
          <w:szCs w:val="24"/>
        </w:rPr>
        <w:t>Título de la propuesta</w:t>
      </w:r>
      <w:r w:rsidR="00C7764C" w:rsidRPr="00041FEA">
        <w:rPr>
          <w:rFonts w:ascii="Candara" w:eastAsia="Candara" w:hAnsi="Candara" w:cs="Candara"/>
          <w:b/>
          <w:bCs/>
          <w:sz w:val="24"/>
          <w:szCs w:val="24"/>
        </w:rPr>
        <w:t xml:space="preserve">: </w:t>
      </w:r>
    </w:p>
    <w:p w14:paraId="65D0C6EC" w14:textId="5B8C0FA2" w:rsidR="00083F16" w:rsidRDefault="00083F16" w:rsidP="00083F16">
      <w:pPr>
        <w:pBdr>
          <w:top w:val="nil"/>
          <w:left w:val="nil"/>
          <w:bottom w:val="nil"/>
          <w:right w:val="nil"/>
          <w:between w:val="nil"/>
        </w:pBdr>
        <w:spacing w:after="120" w:line="240" w:lineRule="auto"/>
        <w:ind w:left="786"/>
        <w:jc w:val="center"/>
        <w:rPr>
          <w:rFonts w:ascii="Candara" w:eastAsia="Candara" w:hAnsi="Candara" w:cs="Candara"/>
          <w:b/>
          <w:bCs/>
          <w:sz w:val="24"/>
          <w:szCs w:val="24"/>
        </w:rPr>
      </w:pPr>
    </w:p>
    <w:p w14:paraId="2A0379DB" w14:textId="767E74DF" w:rsidR="00683843" w:rsidRPr="00683843" w:rsidRDefault="00083F16" w:rsidP="00683843">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1230A7">
        <w:rPr>
          <w:rFonts w:ascii="Candara" w:eastAsia="Candara" w:hAnsi="Candara" w:cs="Candara"/>
          <w:b/>
          <w:bCs/>
          <w:sz w:val="24"/>
          <w:szCs w:val="24"/>
        </w:rPr>
        <w:t xml:space="preserve">Conformación del equipo de </w:t>
      </w:r>
      <w:r w:rsidR="00683843">
        <w:rPr>
          <w:rFonts w:ascii="Candara" w:eastAsia="Candara" w:hAnsi="Candara" w:cs="Candara"/>
          <w:b/>
          <w:bCs/>
          <w:sz w:val="24"/>
          <w:szCs w:val="24"/>
        </w:rPr>
        <w:t>trabajo</w:t>
      </w:r>
    </w:p>
    <w:tbl>
      <w:tblPr>
        <w:tblStyle w:val="Tablaconcuadrcula"/>
        <w:tblW w:w="17572" w:type="dxa"/>
        <w:jc w:val="center"/>
        <w:tblLayout w:type="fixed"/>
        <w:tblLook w:val="04A0" w:firstRow="1" w:lastRow="0" w:firstColumn="1" w:lastColumn="0" w:noHBand="0" w:noVBand="1"/>
      </w:tblPr>
      <w:tblGrid>
        <w:gridCol w:w="3325"/>
        <w:gridCol w:w="3402"/>
        <w:gridCol w:w="2552"/>
        <w:gridCol w:w="8293"/>
      </w:tblGrid>
      <w:tr w:rsidR="00E901DF" w14:paraId="2A305DF1" w14:textId="502AEE85" w:rsidTr="00E901DF">
        <w:trPr>
          <w:trHeight w:val="373"/>
          <w:jc w:val="center"/>
        </w:trPr>
        <w:tc>
          <w:tcPr>
            <w:tcW w:w="3325" w:type="dxa"/>
            <w:vMerge w:val="restart"/>
            <w:vAlign w:val="center"/>
          </w:tcPr>
          <w:p w14:paraId="4FE3A1B2" w14:textId="53622BAD" w:rsidR="00E901DF" w:rsidRPr="002D3696" w:rsidRDefault="00E901DF" w:rsidP="002D3696">
            <w:pPr>
              <w:spacing w:after="120" w:line="240" w:lineRule="auto"/>
              <w:jc w:val="center"/>
              <w:rPr>
                <w:rFonts w:ascii="Candara" w:eastAsia="Candara" w:hAnsi="Candara" w:cs="Candara"/>
                <w:b/>
                <w:bCs/>
                <w:sz w:val="20"/>
                <w:szCs w:val="20"/>
              </w:rPr>
            </w:pPr>
            <w:r w:rsidRPr="002D3696">
              <w:rPr>
                <w:rFonts w:ascii="Candara" w:eastAsia="Candara" w:hAnsi="Candara" w:cs="Candara"/>
                <w:b/>
                <w:bCs/>
                <w:sz w:val="20"/>
                <w:szCs w:val="20"/>
              </w:rPr>
              <w:t>Investigador principal</w:t>
            </w:r>
            <w:r>
              <w:rPr>
                <w:rFonts w:ascii="Candara" w:eastAsia="Candara" w:hAnsi="Candara" w:cs="Candara"/>
                <w:b/>
                <w:bCs/>
                <w:sz w:val="20"/>
                <w:szCs w:val="20"/>
              </w:rPr>
              <w:t>*</w:t>
            </w:r>
          </w:p>
        </w:tc>
        <w:tc>
          <w:tcPr>
            <w:tcW w:w="3402" w:type="dxa"/>
            <w:vMerge w:val="restart"/>
            <w:vAlign w:val="center"/>
          </w:tcPr>
          <w:p w14:paraId="4AE6F8F6" w14:textId="730892D2"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r w:rsidRPr="002D3696">
              <w:rPr>
                <w:rFonts w:ascii="Candara" w:eastAsia="Candara" w:hAnsi="Candara" w:cs="Candara"/>
                <w:i/>
                <w:iCs/>
                <w:color w:val="767171" w:themeColor="background2" w:themeShade="80"/>
                <w:sz w:val="20"/>
                <w:szCs w:val="20"/>
              </w:rPr>
              <w:t>Nombres y apellidos</w:t>
            </w:r>
          </w:p>
        </w:tc>
        <w:tc>
          <w:tcPr>
            <w:tcW w:w="2552" w:type="dxa"/>
            <w:vAlign w:val="center"/>
          </w:tcPr>
          <w:p w14:paraId="730779E9" w14:textId="1DFC8718" w:rsidR="00E901DF" w:rsidRPr="00786B1C" w:rsidRDefault="00E901DF" w:rsidP="00F101C4">
            <w:pPr>
              <w:spacing w:after="120" w:line="240" w:lineRule="auto"/>
              <w:jc w:val="center"/>
              <w:rPr>
                <w:rFonts w:ascii="Candara" w:eastAsia="Candara" w:hAnsi="Candara" w:cs="Candara"/>
                <w:b/>
                <w:bCs/>
                <w:i/>
                <w:iCs/>
                <w:color w:val="767171" w:themeColor="background2" w:themeShade="80"/>
                <w:sz w:val="20"/>
                <w:szCs w:val="20"/>
              </w:rPr>
            </w:pPr>
            <w:r w:rsidRPr="00786B1C">
              <w:rPr>
                <w:rFonts w:ascii="Candara" w:eastAsia="Candara" w:hAnsi="Candara" w:cs="Candara"/>
                <w:b/>
                <w:bCs/>
                <w:i/>
                <w:iCs/>
                <w:color w:val="767171" w:themeColor="background2" w:themeShade="80"/>
                <w:sz w:val="20"/>
                <w:szCs w:val="20"/>
              </w:rPr>
              <w:t>Filiación institucional sede seccional*</w:t>
            </w:r>
          </w:p>
        </w:tc>
        <w:tc>
          <w:tcPr>
            <w:tcW w:w="8293" w:type="dxa"/>
            <w:vAlign w:val="center"/>
          </w:tcPr>
          <w:p w14:paraId="3CFBFD47" w14:textId="5E013D7F"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r>
      <w:tr w:rsidR="00E901DF" w14:paraId="15364587" w14:textId="77777777" w:rsidTr="00E901DF">
        <w:trPr>
          <w:trHeight w:val="467"/>
          <w:jc w:val="center"/>
        </w:trPr>
        <w:tc>
          <w:tcPr>
            <w:tcW w:w="3325" w:type="dxa"/>
            <w:vMerge/>
            <w:vAlign w:val="center"/>
          </w:tcPr>
          <w:p w14:paraId="761557E7" w14:textId="455142D0" w:rsidR="00E901DF" w:rsidRPr="002D3696" w:rsidRDefault="00E901DF" w:rsidP="002D3696">
            <w:pPr>
              <w:spacing w:after="120" w:line="240" w:lineRule="auto"/>
              <w:jc w:val="center"/>
              <w:rPr>
                <w:rFonts w:ascii="Candara" w:eastAsia="Candara" w:hAnsi="Candara" w:cs="Candara"/>
                <w:b/>
                <w:bCs/>
                <w:sz w:val="20"/>
                <w:szCs w:val="20"/>
              </w:rPr>
            </w:pPr>
          </w:p>
        </w:tc>
        <w:tc>
          <w:tcPr>
            <w:tcW w:w="3402" w:type="dxa"/>
            <w:vMerge/>
            <w:vAlign w:val="center"/>
          </w:tcPr>
          <w:p w14:paraId="2BDA335A" w14:textId="77777777"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6CF0D60A" w14:textId="46A34AC4" w:rsidR="00E901DF" w:rsidRPr="00786B1C" w:rsidRDefault="00E901DF" w:rsidP="002D3696">
            <w:pPr>
              <w:spacing w:after="120" w:line="240" w:lineRule="auto"/>
              <w:jc w:val="center"/>
              <w:rPr>
                <w:rFonts w:ascii="Candara" w:eastAsia="Candara" w:hAnsi="Candara" w:cs="Candara"/>
                <w:b/>
                <w:bCs/>
                <w:i/>
                <w:iCs/>
                <w:color w:val="767171" w:themeColor="background2" w:themeShade="80"/>
                <w:sz w:val="20"/>
                <w:szCs w:val="20"/>
              </w:rPr>
            </w:pPr>
            <w:r w:rsidRPr="00786B1C">
              <w:rPr>
                <w:rFonts w:ascii="Candara" w:eastAsia="Candara" w:hAnsi="Candara" w:cs="Candara"/>
                <w:b/>
                <w:bCs/>
                <w:i/>
                <w:iCs/>
                <w:color w:val="767171" w:themeColor="background2" w:themeShade="80"/>
                <w:sz w:val="20"/>
                <w:szCs w:val="20"/>
              </w:rPr>
              <w:t>Nombre de grupo vinculado y categoría</w:t>
            </w:r>
          </w:p>
        </w:tc>
        <w:tc>
          <w:tcPr>
            <w:tcW w:w="8293" w:type="dxa"/>
            <w:vAlign w:val="center"/>
          </w:tcPr>
          <w:p w14:paraId="6E502F5F" w14:textId="278521B6"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r>
      <w:tr w:rsidR="00E901DF" w14:paraId="2AD9840F" w14:textId="77777777" w:rsidTr="0048304B">
        <w:trPr>
          <w:trHeight w:val="558"/>
          <w:jc w:val="center"/>
        </w:trPr>
        <w:tc>
          <w:tcPr>
            <w:tcW w:w="3325" w:type="dxa"/>
            <w:vMerge/>
            <w:vAlign w:val="center"/>
          </w:tcPr>
          <w:p w14:paraId="009C29A0" w14:textId="77777777" w:rsidR="00E901DF" w:rsidRPr="002D3696" w:rsidRDefault="00E901DF" w:rsidP="002D3696">
            <w:pPr>
              <w:spacing w:after="120" w:line="240" w:lineRule="auto"/>
              <w:jc w:val="center"/>
              <w:rPr>
                <w:rFonts w:ascii="Candara" w:eastAsia="Candara" w:hAnsi="Candara" w:cs="Candara"/>
                <w:b/>
                <w:bCs/>
                <w:sz w:val="20"/>
                <w:szCs w:val="20"/>
              </w:rPr>
            </w:pPr>
          </w:p>
        </w:tc>
        <w:tc>
          <w:tcPr>
            <w:tcW w:w="3402" w:type="dxa"/>
            <w:vMerge/>
            <w:vAlign w:val="center"/>
          </w:tcPr>
          <w:p w14:paraId="01F58F02" w14:textId="77777777"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447BF5D3" w14:textId="347CADAC" w:rsidR="00E901DF" w:rsidRPr="00786B1C" w:rsidRDefault="00E901DF" w:rsidP="002D3696">
            <w:pPr>
              <w:spacing w:after="120" w:line="240" w:lineRule="auto"/>
              <w:jc w:val="center"/>
              <w:rPr>
                <w:rFonts w:ascii="Candara" w:eastAsia="Candara" w:hAnsi="Candara" w:cs="Candara"/>
                <w:b/>
                <w:bCs/>
                <w:i/>
                <w:iCs/>
                <w:color w:val="767171" w:themeColor="background2" w:themeShade="80"/>
                <w:sz w:val="20"/>
                <w:szCs w:val="20"/>
              </w:rPr>
            </w:pPr>
            <w:r w:rsidRPr="00786B1C">
              <w:rPr>
                <w:rFonts w:ascii="Candara" w:eastAsia="Candara" w:hAnsi="Candara" w:cs="Candara"/>
                <w:b/>
                <w:bCs/>
                <w:i/>
                <w:iCs/>
                <w:color w:val="767171" w:themeColor="background2" w:themeShade="80"/>
                <w:sz w:val="20"/>
                <w:szCs w:val="20"/>
              </w:rPr>
              <w:t xml:space="preserve">Categoría MinCiencias </w:t>
            </w:r>
            <w:r w:rsidRPr="00786B1C">
              <w:rPr>
                <w:rFonts w:ascii="Candara" w:eastAsia="Candara" w:hAnsi="Candara" w:cs="Candara"/>
                <w:b/>
                <w:bCs/>
                <w:i/>
                <w:iCs/>
                <w:color w:val="767171" w:themeColor="background2" w:themeShade="80"/>
                <w:sz w:val="16"/>
                <w:szCs w:val="16"/>
              </w:rPr>
              <w:t>(Emérito, Senior, Asociado, Junior)</w:t>
            </w:r>
          </w:p>
        </w:tc>
        <w:tc>
          <w:tcPr>
            <w:tcW w:w="8293" w:type="dxa"/>
            <w:vAlign w:val="center"/>
          </w:tcPr>
          <w:p w14:paraId="62928A89" w14:textId="4481711F"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r>
      <w:tr w:rsidR="00E901DF" w14:paraId="197A6372" w14:textId="77777777" w:rsidTr="00E901DF">
        <w:trPr>
          <w:trHeight w:val="271"/>
          <w:jc w:val="center"/>
        </w:trPr>
        <w:tc>
          <w:tcPr>
            <w:tcW w:w="3325" w:type="dxa"/>
            <w:vMerge/>
            <w:vAlign w:val="center"/>
          </w:tcPr>
          <w:p w14:paraId="76A6BCCF" w14:textId="77777777" w:rsidR="00E901DF" w:rsidRPr="002D3696" w:rsidRDefault="00E901DF" w:rsidP="002D3696">
            <w:pPr>
              <w:spacing w:after="120" w:line="240" w:lineRule="auto"/>
              <w:jc w:val="center"/>
              <w:rPr>
                <w:rFonts w:ascii="Candara" w:eastAsia="Candara" w:hAnsi="Candara" w:cs="Candara"/>
                <w:b/>
                <w:bCs/>
                <w:sz w:val="20"/>
                <w:szCs w:val="20"/>
              </w:rPr>
            </w:pPr>
          </w:p>
        </w:tc>
        <w:tc>
          <w:tcPr>
            <w:tcW w:w="3402" w:type="dxa"/>
            <w:vMerge/>
            <w:vAlign w:val="center"/>
          </w:tcPr>
          <w:p w14:paraId="75A635C0" w14:textId="77777777"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0468FDF7" w14:textId="70A12845" w:rsidR="00E901DF" w:rsidRPr="00722927" w:rsidRDefault="00E901DF" w:rsidP="002D3696">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CvLac</w:t>
            </w:r>
          </w:p>
        </w:tc>
        <w:tc>
          <w:tcPr>
            <w:tcW w:w="8293" w:type="dxa"/>
            <w:vAlign w:val="center"/>
          </w:tcPr>
          <w:p w14:paraId="4AE39FE8" w14:textId="77777777" w:rsidR="00E901DF" w:rsidRDefault="00E901DF" w:rsidP="002D3696">
            <w:pPr>
              <w:spacing w:after="120" w:line="240" w:lineRule="auto"/>
              <w:jc w:val="center"/>
              <w:rPr>
                <w:rFonts w:ascii="Candara" w:eastAsia="Candara" w:hAnsi="Candara" w:cs="Candara"/>
                <w:i/>
                <w:iCs/>
                <w:color w:val="767171" w:themeColor="background2" w:themeShade="80"/>
                <w:sz w:val="20"/>
                <w:szCs w:val="20"/>
              </w:rPr>
            </w:pPr>
          </w:p>
        </w:tc>
      </w:tr>
      <w:tr w:rsidR="00E901DF" w14:paraId="521896BB" w14:textId="77777777" w:rsidTr="00E901DF">
        <w:trPr>
          <w:trHeight w:val="319"/>
          <w:jc w:val="center"/>
        </w:trPr>
        <w:tc>
          <w:tcPr>
            <w:tcW w:w="3325" w:type="dxa"/>
            <w:vMerge/>
            <w:vAlign w:val="center"/>
          </w:tcPr>
          <w:p w14:paraId="6DF38A8F" w14:textId="77777777" w:rsidR="00E901DF" w:rsidRPr="002D3696" w:rsidRDefault="00E901DF" w:rsidP="002D3696">
            <w:pPr>
              <w:spacing w:after="120" w:line="240" w:lineRule="auto"/>
              <w:jc w:val="center"/>
              <w:rPr>
                <w:rFonts w:ascii="Candara" w:eastAsia="Candara" w:hAnsi="Candara" w:cs="Candara"/>
                <w:b/>
                <w:bCs/>
                <w:sz w:val="20"/>
                <w:szCs w:val="20"/>
              </w:rPr>
            </w:pPr>
          </w:p>
        </w:tc>
        <w:tc>
          <w:tcPr>
            <w:tcW w:w="3402" w:type="dxa"/>
            <w:vMerge/>
            <w:vAlign w:val="center"/>
          </w:tcPr>
          <w:p w14:paraId="33178776" w14:textId="77777777"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28B488EB" w14:textId="396B15D7" w:rsidR="00E901DF" w:rsidRPr="00722927" w:rsidRDefault="00E901DF" w:rsidP="002D3696">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Orcid</w:t>
            </w:r>
          </w:p>
        </w:tc>
        <w:tc>
          <w:tcPr>
            <w:tcW w:w="8293" w:type="dxa"/>
            <w:vAlign w:val="center"/>
          </w:tcPr>
          <w:p w14:paraId="30F56B0D" w14:textId="77777777" w:rsidR="00E901DF" w:rsidRDefault="00E901DF" w:rsidP="002D3696">
            <w:pPr>
              <w:spacing w:after="120" w:line="240" w:lineRule="auto"/>
              <w:jc w:val="center"/>
              <w:rPr>
                <w:rFonts w:ascii="Candara" w:eastAsia="Candara" w:hAnsi="Candara" w:cs="Candara"/>
                <w:i/>
                <w:iCs/>
                <w:color w:val="767171" w:themeColor="background2" w:themeShade="80"/>
                <w:sz w:val="20"/>
                <w:szCs w:val="20"/>
              </w:rPr>
            </w:pPr>
          </w:p>
        </w:tc>
      </w:tr>
      <w:tr w:rsidR="00E901DF" w14:paraId="0ABCEB8E" w14:textId="77777777" w:rsidTr="00E901DF">
        <w:trPr>
          <w:trHeight w:val="380"/>
          <w:jc w:val="center"/>
        </w:trPr>
        <w:tc>
          <w:tcPr>
            <w:tcW w:w="3325" w:type="dxa"/>
            <w:vMerge/>
            <w:vAlign w:val="center"/>
          </w:tcPr>
          <w:p w14:paraId="796EBCCD" w14:textId="77777777" w:rsidR="00E901DF" w:rsidRPr="002D3696" w:rsidRDefault="00E901DF" w:rsidP="002D3696">
            <w:pPr>
              <w:spacing w:after="120" w:line="240" w:lineRule="auto"/>
              <w:jc w:val="center"/>
              <w:rPr>
                <w:rFonts w:ascii="Candara" w:eastAsia="Candara" w:hAnsi="Candara" w:cs="Candara"/>
                <w:b/>
                <w:bCs/>
                <w:sz w:val="20"/>
                <w:szCs w:val="20"/>
              </w:rPr>
            </w:pPr>
          </w:p>
        </w:tc>
        <w:tc>
          <w:tcPr>
            <w:tcW w:w="3402" w:type="dxa"/>
            <w:vMerge/>
            <w:vAlign w:val="center"/>
          </w:tcPr>
          <w:p w14:paraId="284DF910" w14:textId="77777777"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5258A690" w14:textId="34DD99BD" w:rsidR="00E901DF" w:rsidRPr="00722927" w:rsidRDefault="00E901DF" w:rsidP="002D3696">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Google scholar</w:t>
            </w:r>
          </w:p>
        </w:tc>
        <w:tc>
          <w:tcPr>
            <w:tcW w:w="8293" w:type="dxa"/>
            <w:vAlign w:val="center"/>
          </w:tcPr>
          <w:p w14:paraId="2DFAD4A8" w14:textId="77777777" w:rsidR="00E901DF" w:rsidRDefault="00E901DF" w:rsidP="002D3696">
            <w:pPr>
              <w:spacing w:after="120" w:line="240" w:lineRule="auto"/>
              <w:jc w:val="center"/>
              <w:rPr>
                <w:rFonts w:ascii="Candara" w:eastAsia="Candara" w:hAnsi="Candara" w:cs="Candara"/>
                <w:i/>
                <w:iCs/>
                <w:color w:val="767171" w:themeColor="background2" w:themeShade="80"/>
                <w:sz w:val="20"/>
                <w:szCs w:val="20"/>
              </w:rPr>
            </w:pPr>
          </w:p>
        </w:tc>
      </w:tr>
      <w:tr w:rsidR="00C9091C" w:rsidRPr="005E671B" w14:paraId="4F3CC2FE" w14:textId="77777777" w:rsidTr="0048304B">
        <w:trPr>
          <w:trHeight w:val="558"/>
          <w:jc w:val="center"/>
        </w:trPr>
        <w:tc>
          <w:tcPr>
            <w:tcW w:w="3325" w:type="dxa"/>
            <w:vMerge w:val="restart"/>
            <w:vAlign w:val="center"/>
          </w:tcPr>
          <w:p w14:paraId="0D129865" w14:textId="61A6B45D" w:rsidR="00C9091C" w:rsidRPr="002D3696" w:rsidRDefault="00C9091C" w:rsidP="0045063C">
            <w:pPr>
              <w:spacing w:after="120" w:line="240" w:lineRule="auto"/>
              <w:jc w:val="center"/>
              <w:rPr>
                <w:rFonts w:ascii="Candara" w:eastAsia="Candara" w:hAnsi="Candara" w:cs="Candara"/>
                <w:b/>
                <w:bCs/>
                <w:sz w:val="20"/>
                <w:szCs w:val="20"/>
              </w:rPr>
            </w:pPr>
            <w:r w:rsidRPr="002D3696">
              <w:rPr>
                <w:rFonts w:ascii="Candara" w:eastAsia="Candara" w:hAnsi="Candara" w:cs="Candara"/>
                <w:b/>
                <w:bCs/>
                <w:sz w:val="20"/>
                <w:szCs w:val="20"/>
              </w:rPr>
              <w:t>Coinvestigador</w:t>
            </w:r>
            <w:r>
              <w:rPr>
                <w:rFonts w:ascii="Candara" w:eastAsia="Candara" w:hAnsi="Candara" w:cs="Candara"/>
                <w:b/>
                <w:bCs/>
                <w:sz w:val="20"/>
                <w:szCs w:val="20"/>
              </w:rPr>
              <w:t>*</w:t>
            </w:r>
          </w:p>
        </w:tc>
        <w:tc>
          <w:tcPr>
            <w:tcW w:w="3402" w:type="dxa"/>
            <w:vMerge w:val="restart"/>
            <w:vAlign w:val="center"/>
          </w:tcPr>
          <w:p w14:paraId="1D6D057A" w14:textId="77777777" w:rsidR="00C9091C" w:rsidRPr="002D3696" w:rsidRDefault="00C9091C" w:rsidP="0045063C">
            <w:pPr>
              <w:spacing w:after="120" w:line="240" w:lineRule="auto"/>
              <w:jc w:val="center"/>
              <w:rPr>
                <w:rFonts w:ascii="Candara" w:eastAsia="Candara" w:hAnsi="Candara" w:cs="Candara"/>
                <w:i/>
                <w:iCs/>
                <w:color w:val="767171" w:themeColor="background2" w:themeShade="80"/>
                <w:sz w:val="20"/>
                <w:szCs w:val="20"/>
              </w:rPr>
            </w:pPr>
            <w:r w:rsidRPr="002D3696">
              <w:rPr>
                <w:rFonts w:ascii="Candara" w:eastAsia="Candara" w:hAnsi="Candara" w:cs="Candara"/>
                <w:i/>
                <w:iCs/>
                <w:color w:val="767171" w:themeColor="background2" w:themeShade="80"/>
                <w:sz w:val="20"/>
                <w:szCs w:val="20"/>
              </w:rPr>
              <w:t>Nombres y apellidos</w:t>
            </w:r>
          </w:p>
        </w:tc>
        <w:tc>
          <w:tcPr>
            <w:tcW w:w="2552" w:type="dxa"/>
            <w:vAlign w:val="center"/>
          </w:tcPr>
          <w:p w14:paraId="7A77E84B" w14:textId="6F7A994B" w:rsidR="00C9091C" w:rsidRPr="00722927" w:rsidRDefault="00C9091C" w:rsidP="0045063C">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Filiación institucional sede seccional</w:t>
            </w:r>
          </w:p>
        </w:tc>
        <w:tc>
          <w:tcPr>
            <w:tcW w:w="8293" w:type="dxa"/>
            <w:vAlign w:val="center"/>
          </w:tcPr>
          <w:p w14:paraId="65177051" w14:textId="16E82B66" w:rsidR="00C9091C" w:rsidRPr="002D3696" w:rsidRDefault="00C9091C" w:rsidP="0045063C">
            <w:pPr>
              <w:spacing w:after="120" w:line="240" w:lineRule="auto"/>
              <w:jc w:val="center"/>
              <w:rPr>
                <w:rFonts w:ascii="Candara" w:eastAsia="Candara" w:hAnsi="Candara" w:cs="Candara"/>
                <w:i/>
                <w:iCs/>
                <w:color w:val="767171" w:themeColor="background2" w:themeShade="80"/>
                <w:sz w:val="20"/>
                <w:szCs w:val="20"/>
              </w:rPr>
            </w:pPr>
          </w:p>
        </w:tc>
      </w:tr>
      <w:tr w:rsidR="00C9091C" w:rsidRPr="005E671B" w14:paraId="53D617D3" w14:textId="77777777" w:rsidTr="00E901DF">
        <w:trPr>
          <w:trHeight w:val="353"/>
          <w:jc w:val="center"/>
        </w:trPr>
        <w:tc>
          <w:tcPr>
            <w:tcW w:w="3325" w:type="dxa"/>
            <w:vMerge/>
            <w:vAlign w:val="center"/>
          </w:tcPr>
          <w:p w14:paraId="691175DE" w14:textId="77777777" w:rsidR="00C9091C" w:rsidRPr="002D3696" w:rsidRDefault="00C9091C" w:rsidP="00E901DF">
            <w:pPr>
              <w:spacing w:after="120" w:line="240" w:lineRule="auto"/>
              <w:jc w:val="center"/>
              <w:rPr>
                <w:rFonts w:ascii="Candara" w:eastAsia="Candara" w:hAnsi="Candara" w:cs="Candara"/>
                <w:b/>
                <w:bCs/>
                <w:sz w:val="20"/>
                <w:szCs w:val="20"/>
              </w:rPr>
            </w:pPr>
          </w:p>
        </w:tc>
        <w:tc>
          <w:tcPr>
            <w:tcW w:w="3402" w:type="dxa"/>
            <w:vMerge/>
            <w:vAlign w:val="center"/>
          </w:tcPr>
          <w:p w14:paraId="5DE3BF8E" w14:textId="77777777" w:rsidR="00C9091C" w:rsidRPr="002D3696" w:rsidRDefault="00C9091C" w:rsidP="00E901DF">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053898BC" w14:textId="2D1F4881" w:rsidR="00C9091C" w:rsidRPr="00722927" w:rsidRDefault="00C9091C" w:rsidP="00E901DF">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Nombre de grupo vinculado y categoría</w:t>
            </w:r>
          </w:p>
        </w:tc>
        <w:tc>
          <w:tcPr>
            <w:tcW w:w="8293" w:type="dxa"/>
            <w:vAlign w:val="center"/>
          </w:tcPr>
          <w:p w14:paraId="67481838" w14:textId="63D5B41B" w:rsidR="00C9091C" w:rsidRPr="002D3696" w:rsidRDefault="00C9091C" w:rsidP="00E901DF">
            <w:pPr>
              <w:spacing w:after="120" w:line="240" w:lineRule="auto"/>
              <w:jc w:val="center"/>
              <w:rPr>
                <w:rFonts w:ascii="Candara" w:eastAsia="Candara" w:hAnsi="Candara" w:cs="Candara"/>
                <w:i/>
                <w:iCs/>
                <w:color w:val="767171" w:themeColor="background2" w:themeShade="80"/>
                <w:sz w:val="20"/>
                <w:szCs w:val="20"/>
              </w:rPr>
            </w:pPr>
          </w:p>
        </w:tc>
      </w:tr>
      <w:tr w:rsidR="00C9091C" w:rsidRPr="005E671B" w14:paraId="5988BB82" w14:textId="77777777" w:rsidTr="00E901DF">
        <w:trPr>
          <w:trHeight w:val="447"/>
          <w:jc w:val="center"/>
        </w:trPr>
        <w:tc>
          <w:tcPr>
            <w:tcW w:w="3325" w:type="dxa"/>
            <w:vMerge/>
            <w:vAlign w:val="center"/>
          </w:tcPr>
          <w:p w14:paraId="575CE0AD" w14:textId="77777777" w:rsidR="00C9091C" w:rsidRPr="002D3696" w:rsidRDefault="00C9091C" w:rsidP="00E901DF">
            <w:pPr>
              <w:spacing w:after="120" w:line="240" w:lineRule="auto"/>
              <w:jc w:val="center"/>
              <w:rPr>
                <w:rFonts w:ascii="Candara" w:eastAsia="Candara" w:hAnsi="Candara" w:cs="Candara"/>
                <w:b/>
                <w:bCs/>
                <w:sz w:val="20"/>
                <w:szCs w:val="20"/>
              </w:rPr>
            </w:pPr>
          </w:p>
        </w:tc>
        <w:tc>
          <w:tcPr>
            <w:tcW w:w="3402" w:type="dxa"/>
            <w:vMerge/>
            <w:vAlign w:val="center"/>
          </w:tcPr>
          <w:p w14:paraId="212443B0" w14:textId="77777777" w:rsidR="00C9091C" w:rsidRPr="002D3696" w:rsidRDefault="00C9091C" w:rsidP="00E901DF">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07456D90" w14:textId="242D3C54" w:rsidR="00C9091C" w:rsidRPr="00722927" w:rsidRDefault="00C9091C" w:rsidP="00E901DF">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 xml:space="preserve">Categoría MinCiencias </w:t>
            </w:r>
            <w:r w:rsidRPr="00722927">
              <w:rPr>
                <w:rFonts w:ascii="Candara" w:eastAsia="Candara" w:hAnsi="Candara" w:cs="Candara"/>
                <w:b/>
                <w:bCs/>
                <w:i/>
                <w:iCs/>
                <w:color w:val="767171" w:themeColor="background2" w:themeShade="80"/>
                <w:sz w:val="16"/>
                <w:szCs w:val="16"/>
              </w:rPr>
              <w:t>(Emérito, Senior, Asociado, Junior)</w:t>
            </w:r>
          </w:p>
        </w:tc>
        <w:tc>
          <w:tcPr>
            <w:tcW w:w="8293" w:type="dxa"/>
            <w:vAlign w:val="center"/>
          </w:tcPr>
          <w:p w14:paraId="0D88F0C0" w14:textId="5A9541A2" w:rsidR="00C9091C" w:rsidRPr="002D3696" w:rsidRDefault="00C9091C" w:rsidP="00E901DF">
            <w:pPr>
              <w:spacing w:after="120" w:line="240" w:lineRule="auto"/>
              <w:jc w:val="center"/>
              <w:rPr>
                <w:rFonts w:ascii="Candara" w:eastAsia="Candara" w:hAnsi="Candara" w:cs="Candara"/>
                <w:i/>
                <w:iCs/>
                <w:color w:val="767171" w:themeColor="background2" w:themeShade="80"/>
                <w:sz w:val="20"/>
                <w:szCs w:val="20"/>
              </w:rPr>
            </w:pPr>
          </w:p>
        </w:tc>
      </w:tr>
      <w:tr w:rsidR="00C9091C" w:rsidRPr="005E671B" w14:paraId="710C1399" w14:textId="77777777" w:rsidTr="00E901DF">
        <w:trPr>
          <w:trHeight w:val="299"/>
          <w:jc w:val="center"/>
        </w:trPr>
        <w:tc>
          <w:tcPr>
            <w:tcW w:w="3325" w:type="dxa"/>
            <w:vMerge/>
            <w:vAlign w:val="center"/>
          </w:tcPr>
          <w:p w14:paraId="42F837B5" w14:textId="77777777" w:rsidR="00C9091C" w:rsidRPr="002D3696" w:rsidRDefault="00C9091C" w:rsidP="00E901DF">
            <w:pPr>
              <w:spacing w:after="120" w:line="240" w:lineRule="auto"/>
              <w:jc w:val="center"/>
              <w:rPr>
                <w:rFonts w:ascii="Candara" w:eastAsia="Candara" w:hAnsi="Candara" w:cs="Candara"/>
                <w:b/>
                <w:bCs/>
                <w:sz w:val="20"/>
                <w:szCs w:val="20"/>
              </w:rPr>
            </w:pPr>
          </w:p>
        </w:tc>
        <w:tc>
          <w:tcPr>
            <w:tcW w:w="3402" w:type="dxa"/>
            <w:vMerge/>
            <w:vAlign w:val="center"/>
          </w:tcPr>
          <w:p w14:paraId="477DFAE3" w14:textId="77777777" w:rsidR="00C9091C" w:rsidRPr="002D3696" w:rsidRDefault="00C9091C" w:rsidP="00E901DF">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470EB207" w14:textId="76703695" w:rsidR="00C9091C" w:rsidRPr="00722927" w:rsidRDefault="00C9091C" w:rsidP="00E901DF">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CvLac</w:t>
            </w:r>
          </w:p>
        </w:tc>
        <w:tc>
          <w:tcPr>
            <w:tcW w:w="8293" w:type="dxa"/>
            <w:vAlign w:val="center"/>
          </w:tcPr>
          <w:p w14:paraId="19D08F09" w14:textId="77777777" w:rsidR="00C9091C" w:rsidRDefault="00C9091C" w:rsidP="00E901DF">
            <w:pPr>
              <w:spacing w:after="120" w:line="240" w:lineRule="auto"/>
              <w:jc w:val="center"/>
              <w:rPr>
                <w:rFonts w:ascii="Candara" w:eastAsia="Candara" w:hAnsi="Candara" w:cs="Candara"/>
                <w:i/>
                <w:iCs/>
                <w:color w:val="767171" w:themeColor="background2" w:themeShade="80"/>
                <w:sz w:val="20"/>
                <w:szCs w:val="20"/>
              </w:rPr>
            </w:pPr>
          </w:p>
        </w:tc>
      </w:tr>
      <w:tr w:rsidR="00C9091C" w:rsidRPr="005E671B" w14:paraId="25260200" w14:textId="77777777" w:rsidTr="00E901DF">
        <w:trPr>
          <w:trHeight w:val="219"/>
          <w:jc w:val="center"/>
        </w:trPr>
        <w:tc>
          <w:tcPr>
            <w:tcW w:w="3325" w:type="dxa"/>
            <w:vMerge/>
            <w:vAlign w:val="center"/>
          </w:tcPr>
          <w:p w14:paraId="51719B6A" w14:textId="77777777" w:rsidR="00C9091C" w:rsidRPr="002D3696" w:rsidRDefault="00C9091C" w:rsidP="00E901DF">
            <w:pPr>
              <w:spacing w:after="120" w:line="240" w:lineRule="auto"/>
              <w:jc w:val="center"/>
              <w:rPr>
                <w:rFonts w:ascii="Candara" w:eastAsia="Candara" w:hAnsi="Candara" w:cs="Candara"/>
                <w:b/>
                <w:bCs/>
                <w:sz w:val="20"/>
                <w:szCs w:val="20"/>
              </w:rPr>
            </w:pPr>
          </w:p>
        </w:tc>
        <w:tc>
          <w:tcPr>
            <w:tcW w:w="3402" w:type="dxa"/>
            <w:vMerge/>
            <w:vAlign w:val="center"/>
          </w:tcPr>
          <w:p w14:paraId="0E640787" w14:textId="77777777" w:rsidR="00C9091C" w:rsidRPr="002D3696" w:rsidRDefault="00C9091C" w:rsidP="00E901DF">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2E818D9A" w14:textId="49EAEAB0" w:rsidR="00C9091C" w:rsidRPr="00722927" w:rsidRDefault="00C9091C" w:rsidP="00E901DF">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Orcid</w:t>
            </w:r>
          </w:p>
        </w:tc>
        <w:tc>
          <w:tcPr>
            <w:tcW w:w="8293" w:type="dxa"/>
            <w:vAlign w:val="center"/>
          </w:tcPr>
          <w:p w14:paraId="3B221254" w14:textId="77777777" w:rsidR="00C9091C" w:rsidRDefault="00C9091C" w:rsidP="00E901DF">
            <w:pPr>
              <w:spacing w:after="120" w:line="240" w:lineRule="auto"/>
              <w:jc w:val="center"/>
              <w:rPr>
                <w:rFonts w:ascii="Candara" w:eastAsia="Candara" w:hAnsi="Candara" w:cs="Candara"/>
                <w:i/>
                <w:iCs/>
                <w:color w:val="767171" w:themeColor="background2" w:themeShade="80"/>
                <w:sz w:val="20"/>
                <w:szCs w:val="20"/>
              </w:rPr>
            </w:pPr>
          </w:p>
        </w:tc>
      </w:tr>
      <w:tr w:rsidR="00C9091C" w:rsidRPr="005E671B" w14:paraId="65F8C92B" w14:textId="77777777" w:rsidTr="00E901DF">
        <w:trPr>
          <w:trHeight w:val="253"/>
          <w:jc w:val="center"/>
        </w:trPr>
        <w:tc>
          <w:tcPr>
            <w:tcW w:w="3325" w:type="dxa"/>
            <w:vMerge/>
            <w:vAlign w:val="center"/>
          </w:tcPr>
          <w:p w14:paraId="5AF2B2F2" w14:textId="77777777" w:rsidR="00C9091C" w:rsidRPr="002D3696" w:rsidRDefault="00C9091C" w:rsidP="0045063C">
            <w:pPr>
              <w:spacing w:after="120" w:line="240" w:lineRule="auto"/>
              <w:jc w:val="center"/>
              <w:rPr>
                <w:rFonts w:ascii="Candara" w:eastAsia="Candara" w:hAnsi="Candara" w:cs="Candara"/>
                <w:b/>
                <w:bCs/>
                <w:sz w:val="20"/>
                <w:szCs w:val="20"/>
              </w:rPr>
            </w:pPr>
          </w:p>
        </w:tc>
        <w:tc>
          <w:tcPr>
            <w:tcW w:w="3402" w:type="dxa"/>
            <w:vMerge/>
            <w:vAlign w:val="center"/>
          </w:tcPr>
          <w:p w14:paraId="2BC7CD39" w14:textId="77777777" w:rsidR="00C9091C" w:rsidRPr="002D3696" w:rsidRDefault="00C9091C" w:rsidP="0045063C">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2B18DF59" w14:textId="2B03D478" w:rsidR="00C9091C" w:rsidRPr="00722927" w:rsidRDefault="00C9091C" w:rsidP="0045063C">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Google scholar</w:t>
            </w:r>
          </w:p>
        </w:tc>
        <w:tc>
          <w:tcPr>
            <w:tcW w:w="8293" w:type="dxa"/>
            <w:vAlign w:val="center"/>
          </w:tcPr>
          <w:p w14:paraId="743D126D" w14:textId="77777777" w:rsidR="00C9091C" w:rsidRDefault="00C9091C" w:rsidP="0045063C">
            <w:pPr>
              <w:spacing w:after="120" w:line="240" w:lineRule="auto"/>
              <w:jc w:val="center"/>
              <w:rPr>
                <w:rFonts w:ascii="Candara" w:eastAsia="Candara" w:hAnsi="Candara" w:cs="Candara"/>
                <w:i/>
                <w:iCs/>
                <w:color w:val="767171" w:themeColor="background2" w:themeShade="80"/>
                <w:sz w:val="20"/>
                <w:szCs w:val="20"/>
              </w:rPr>
            </w:pPr>
          </w:p>
        </w:tc>
      </w:tr>
      <w:tr w:rsidR="00F945DE" w:rsidRPr="005E671B" w14:paraId="09BF7D31" w14:textId="77777777" w:rsidTr="0048304B">
        <w:trPr>
          <w:trHeight w:val="558"/>
          <w:jc w:val="center"/>
        </w:trPr>
        <w:tc>
          <w:tcPr>
            <w:tcW w:w="3325" w:type="dxa"/>
            <w:vMerge w:val="restart"/>
            <w:vAlign w:val="center"/>
          </w:tcPr>
          <w:p w14:paraId="054D2D47" w14:textId="7F712A90" w:rsidR="00F945DE" w:rsidRPr="002D3696" w:rsidRDefault="00F945DE" w:rsidP="00F945DE">
            <w:pPr>
              <w:spacing w:after="120" w:line="240" w:lineRule="auto"/>
              <w:jc w:val="center"/>
              <w:rPr>
                <w:rFonts w:ascii="Candara" w:eastAsia="Candara" w:hAnsi="Candara" w:cs="Candara"/>
                <w:b/>
                <w:bCs/>
                <w:sz w:val="20"/>
                <w:szCs w:val="20"/>
              </w:rPr>
            </w:pPr>
            <w:r w:rsidRPr="002D3696">
              <w:rPr>
                <w:rFonts w:ascii="Candara" w:eastAsia="Candara" w:hAnsi="Candara" w:cs="Candara"/>
                <w:b/>
                <w:bCs/>
                <w:sz w:val="20"/>
                <w:szCs w:val="20"/>
              </w:rPr>
              <w:lastRenderedPageBreak/>
              <w:t>Coinvestigador</w:t>
            </w:r>
          </w:p>
        </w:tc>
        <w:tc>
          <w:tcPr>
            <w:tcW w:w="3402" w:type="dxa"/>
            <w:vMerge w:val="restart"/>
            <w:vAlign w:val="center"/>
          </w:tcPr>
          <w:p w14:paraId="7CCEB061" w14:textId="77777777"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r w:rsidRPr="002D3696">
              <w:rPr>
                <w:rFonts w:ascii="Candara" w:eastAsia="Candara" w:hAnsi="Candara" w:cs="Candara"/>
                <w:i/>
                <w:iCs/>
                <w:color w:val="767171" w:themeColor="background2" w:themeShade="80"/>
                <w:sz w:val="20"/>
                <w:szCs w:val="20"/>
              </w:rPr>
              <w:t>Nombres y apellidos</w:t>
            </w:r>
          </w:p>
        </w:tc>
        <w:tc>
          <w:tcPr>
            <w:tcW w:w="2552" w:type="dxa"/>
            <w:vAlign w:val="center"/>
          </w:tcPr>
          <w:p w14:paraId="2051688C" w14:textId="7C1B8E9B" w:rsidR="00F945DE" w:rsidRPr="00722927" w:rsidRDefault="00F945DE" w:rsidP="00F945DE">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Filiación institucional sede seccional</w:t>
            </w:r>
          </w:p>
        </w:tc>
        <w:tc>
          <w:tcPr>
            <w:tcW w:w="8293" w:type="dxa"/>
            <w:vAlign w:val="center"/>
          </w:tcPr>
          <w:p w14:paraId="6E2482EC" w14:textId="186B57A9"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r>
      <w:tr w:rsidR="00F945DE" w:rsidRPr="005E671B" w14:paraId="63163F54" w14:textId="77777777" w:rsidTr="0048304B">
        <w:trPr>
          <w:trHeight w:val="558"/>
          <w:jc w:val="center"/>
        </w:trPr>
        <w:tc>
          <w:tcPr>
            <w:tcW w:w="3325" w:type="dxa"/>
            <w:vMerge/>
            <w:vAlign w:val="center"/>
          </w:tcPr>
          <w:p w14:paraId="1232722F" w14:textId="77777777" w:rsidR="00F945DE" w:rsidRDefault="00F945DE" w:rsidP="00F945DE">
            <w:pPr>
              <w:spacing w:after="120" w:line="240" w:lineRule="auto"/>
              <w:jc w:val="center"/>
              <w:rPr>
                <w:rFonts w:ascii="Candara" w:eastAsia="Candara" w:hAnsi="Candara" w:cs="Candara"/>
                <w:sz w:val="20"/>
                <w:szCs w:val="20"/>
              </w:rPr>
            </w:pPr>
          </w:p>
        </w:tc>
        <w:tc>
          <w:tcPr>
            <w:tcW w:w="3402" w:type="dxa"/>
            <w:vMerge/>
            <w:vAlign w:val="center"/>
          </w:tcPr>
          <w:p w14:paraId="34531D16" w14:textId="77777777"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738FAEAE" w14:textId="483AC4B6" w:rsidR="00F945DE" w:rsidRPr="00722927" w:rsidRDefault="00F945DE" w:rsidP="00F945DE">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Nombre de grupo vinculado y categoría</w:t>
            </w:r>
          </w:p>
        </w:tc>
        <w:tc>
          <w:tcPr>
            <w:tcW w:w="8293" w:type="dxa"/>
            <w:vAlign w:val="center"/>
          </w:tcPr>
          <w:p w14:paraId="6A2D334F" w14:textId="5C597FB2"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r>
      <w:tr w:rsidR="00F945DE" w:rsidRPr="005E671B" w14:paraId="1D0DE609" w14:textId="77777777" w:rsidTr="0048304B">
        <w:trPr>
          <w:trHeight w:val="558"/>
          <w:jc w:val="center"/>
        </w:trPr>
        <w:tc>
          <w:tcPr>
            <w:tcW w:w="3325" w:type="dxa"/>
            <w:vMerge/>
            <w:vAlign w:val="center"/>
          </w:tcPr>
          <w:p w14:paraId="67886D5A" w14:textId="77777777" w:rsidR="00F945DE" w:rsidRDefault="00F945DE" w:rsidP="00F945DE">
            <w:pPr>
              <w:spacing w:after="120" w:line="240" w:lineRule="auto"/>
              <w:jc w:val="center"/>
              <w:rPr>
                <w:rFonts w:ascii="Candara" w:eastAsia="Candara" w:hAnsi="Candara" w:cs="Candara"/>
                <w:sz w:val="20"/>
                <w:szCs w:val="20"/>
              </w:rPr>
            </w:pPr>
          </w:p>
        </w:tc>
        <w:tc>
          <w:tcPr>
            <w:tcW w:w="3402" w:type="dxa"/>
            <w:vMerge/>
            <w:vAlign w:val="center"/>
          </w:tcPr>
          <w:p w14:paraId="77D80EDA" w14:textId="77777777"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36BEB662" w14:textId="119947AC" w:rsidR="00F945DE" w:rsidRPr="00722927" w:rsidRDefault="00F945DE" w:rsidP="00F945DE">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 xml:space="preserve">Categoría MinCiencias </w:t>
            </w:r>
            <w:r w:rsidRPr="00722927">
              <w:rPr>
                <w:rFonts w:ascii="Candara" w:eastAsia="Candara" w:hAnsi="Candara" w:cs="Candara"/>
                <w:b/>
                <w:bCs/>
                <w:i/>
                <w:iCs/>
                <w:color w:val="767171" w:themeColor="background2" w:themeShade="80"/>
                <w:sz w:val="16"/>
                <w:szCs w:val="16"/>
              </w:rPr>
              <w:t>(Emérito, Senior, Asociado, Junior)</w:t>
            </w:r>
          </w:p>
        </w:tc>
        <w:tc>
          <w:tcPr>
            <w:tcW w:w="8293" w:type="dxa"/>
            <w:vAlign w:val="center"/>
          </w:tcPr>
          <w:p w14:paraId="4D67AABD" w14:textId="7084A694"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r>
      <w:tr w:rsidR="00F945DE" w:rsidRPr="005E671B" w14:paraId="1CB2EAD8" w14:textId="77777777" w:rsidTr="0048304B">
        <w:trPr>
          <w:trHeight w:val="558"/>
          <w:jc w:val="center"/>
        </w:trPr>
        <w:tc>
          <w:tcPr>
            <w:tcW w:w="3325" w:type="dxa"/>
            <w:vMerge/>
            <w:vAlign w:val="center"/>
          </w:tcPr>
          <w:p w14:paraId="49FD5FFA" w14:textId="77777777" w:rsidR="00F945DE" w:rsidRDefault="00F945DE" w:rsidP="00F945DE">
            <w:pPr>
              <w:spacing w:after="120" w:line="240" w:lineRule="auto"/>
              <w:jc w:val="center"/>
              <w:rPr>
                <w:rFonts w:ascii="Candara" w:eastAsia="Candara" w:hAnsi="Candara" w:cs="Candara"/>
                <w:sz w:val="20"/>
                <w:szCs w:val="20"/>
              </w:rPr>
            </w:pPr>
          </w:p>
        </w:tc>
        <w:tc>
          <w:tcPr>
            <w:tcW w:w="3402" w:type="dxa"/>
            <w:vMerge/>
            <w:vAlign w:val="center"/>
          </w:tcPr>
          <w:p w14:paraId="1857D576" w14:textId="77777777"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7CA4C8F6" w14:textId="21E2832C" w:rsidR="00F945DE" w:rsidRPr="00722927" w:rsidRDefault="00F945DE" w:rsidP="00F945DE">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CvLac</w:t>
            </w:r>
          </w:p>
        </w:tc>
        <w:tc>
          <w:tcPr>
            <w:tcW w:w="8293" w:type="dxa"/>
            <w:vAlign w:val="center"/>
          </w:tcPr>
          <w:p w14:paraId="58BE6EF1" w14:textId="77777777" w:rsidR="00F945DE" w:rsidRDefault="00F945DE" w:rsidP="00F945DE">
            <w:pPr>
              <w:spacing w:after="120" w:line="240" w:lineRule="auto"/>
              <w:jc w:val="center"/>
              <w:rPr>
                <w:rFonts w:ascii="Candara" w:eastAsia="Candara" w:hAnsi="Candara" w:cs="Candara"/>
                <w:i/>
                <w:iCs/>
                <w:color w:val="767171" w:themeColor="background2" w:themeShade="80"/>
                <w:sz w:val="20"/>
                <w:szCs w:val="20"/>
              </w:rPr>
            </w:pPr>
          </w:p>
        </w:tc>
      </w:tr>
      <w:tr w:rsidR="00F945DE" w:rsidRPr="005E671B" w14:paraId="56BFE71D" w14:textId="77777777" w:rsidTr="0048304B">
        <w:trPr>
          <w:trHeight w:val="558"/>
          <w:jc w:val="center"/>
        </w:trPr>
        <w:tc>
          <w:tcPr>
            <w:tcW w:w="3325" w:type="dxa"/>
            <w:vMerge/>
            <w:vAlign w:val="center"/>
          </w:tcPr>
          <w:p w14:paraId="022F516A" w14:textId="77777777" w:rsidR="00F945DE" w:rsidRDefault="00F945DE" w:rsidP="00F945DE">
            <w:pPr>
              <w:spacing w:after="120" w:line="240" w:lineRule="auto"/>
              <w:jc w:val="center"/>
              <w:rPr>
                <w:rFonts w:ascii="Candara" w:eastAsia="Candara" w:hAnsi="Candara" w:cs="Candara"/>
                <w:sz w:val="20"/>
                <w:szCs w:val="20"/>
              </w:rPr>
            </w:pPr>
          </w:p>
        </w:tc>
        <w:tc>
          <w:tcPr>
            <w:tcW w:w="3402" w:type="dxa"/>
            <w:vMerge/>
            <w:vAlign w:val="center"/>
          </w:tcPr>
          <w:p w14:paraId="6C52F8CA" w14:textId="77777777"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461F60CF" w14:textId="615F7433" w:rsidR="00F945DE" w:rsidRPr="00722927" w:rsidRDefault="00F945DE" w:rsidP="00F945DE">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Orcid</w:t>
            </w:r>
          </w:p>
        </w:tc>
        <w:tc>
          <w:tcPr>
            <w:tcW w:w="8293" w:type="dxa"/>
            <w:vAlign w:val="center"/>
          </w:tcPr>
          <w:p w14:paraId="3CD1C6AE" w14:textId="77777777" w:rsidR="00F945DE" w:rsidRDefault="00F945DE" w:rsidP="00F945DE">
            <w:pPr>
              <w:spacing w:after="120" w:line="240" w:lineRule="auto"/>
              <w:jc w:val="center"/>
              <w:rPr>
                <w:rFonts w:ascii="Candara" w:eastAsia="Candara" w:hAnsi="Candara" w:cs="Candara"/>
                <w:i/>
                <w:iCs/>
                <w:color w:val="767171" w:themeColor="background2" w:themeShade="80"/>
                <w:sz w:val="20"/>
                <w:szCs w:val="20"/>
              </w:rPr>
            </w:pPr>
          </w:p>
        </w:tc>
      </w:tr>
      <w:tr w:rsidR="00F945DE" w:rsidRPr="005E671B" w14:paraId="6D2397C2" w14:textId="77777777" w:rsidTr="0048304B">
        <w:trPr>
          <w:trHeight w:val="558"/>
          <w:jc w:val="center"/>
        </w:trPr>
        <w:tc>
          <w:tcPr>
            <w:tcW w:w="3325" w:type="dxa"/>
            <w:vMerge/>
            <w:vAlign w:val="center"/>
          </w:tcPr>
          <w:p w14:paraId="374E1C12" w14:textId="77777777" w:rsidR="00F945DE" w:rsidRDefault="00F945DE" w:rsidP="00F945DE">
            <w:pPr>
              <w:spacing w:after="120" w:line="240" w:lineRule="auto"/>
              <w:jc w:val="center"/>
              <w:rPr>
                <w:rFonts w:ascii="Candara" w:eastAsia="Candara" w:hAnsi="Candara" w:cs="Candara"/>
                <w:sz w:val="20"/>
                <w:szCs w:val="20"/>
              </w:rPr>
            </w:pPr>
          </w:p>
        </w:tc>
        <w:tc>
          <w:tcPr>
            <w:tcW w:w="3402" w:type="dxa"/>
            <w:vMerge/>
            <w:vAlign w:val="center"/>
          </w:tcPr>
          <w:p w14:paraId="4A97A486" w14:textId="77777777"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368F752F" w14:textId="790131D6" w:rsidR="00F945DE" w:rsidRPr="00722927" w:rsidRDefault="00F945DE" w:rsidP="00F945DE">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Google scholar</w:t>
            </w:r>
          </w:p>
        </w:tc>
        <w:tc>
          <w:tcPr>
            <w:tcW w:w="8293" w:type="dxa"/>
            <w:vAlign w:val="center"/>
          </w:tcPr>
          <w:p w14:paraId="388F5102" w14:textId="77777777" w:rsidR="00F945DE" w:rsidRDefault="00F945DE" w:rsidP="00F945DE">
            <w:pPr>
              <w:spacing w:after="120" w:line="240" w:lineRule="auto"/>
              <w:jc w:val="center"/>
              <w:rPr>
                <w:rFonts w:ascii="Candara" w:eastAsia="Candara" w:hAnsi="Candara" w:cs="Candara"/>
                <w:i/>
                <w:iCs/>
                <w:color w:val="767171" w:themeColor="background2" w:themeShade="80"/>
                <w:sz w:val="20"/>
                <w:szCs w:val="20"/>
              </w:rPr>
            </w:pPr>
          </w:p>
        </w:tc>
      </w:tr>
      <w:tr w:rsidR="00B86F28" w:rsidRPr="005E671B" w14:paraId="23F49CE0" w14:textId="77777777" w:rsidTr="0048304B">
        <w:trPr>
          <w:trHeight w:val="558"/>
          <w:jc w:val="center"/>
        </w:trPr>
        <w:tc>
          <w:tcPr>
            <w:tcW w:w="3325" w:type="dxa"/>
            <w:vMerge w:val="restart"/>
            <w:vAlign w:val="center"/>
          </w:tcPr>
          <w:p w14:paraId="35921C1B" w14:textId="6E5B44B9" w:rsidR="00B86F28" w:rsidRDefault="00B86F28" w:rsidP="00B86F28">
            <w:pPr>
              <w:spacing w:after="120" w:line="240" w:lineRule="auto"/>
              <w:jc w:val="center"/>
              <w:rPr>
                <w:rFonts w:ascii="Candara" w:eastAsia="Candara" w:hAnsi="Candara" w:cs="Candara"/>
                <w:sz w:val="20"/>
                <w:szCs w:val="20"/>
              </w:rPr>
            </w:pPr>
            <w:r w:rsidRPr="002D3696">
              <w:rPr>
                <w:rFonts w:ascii="Candara" w:eastAsia="Candara" w:hAnsi="Candara" w:cs="Candara"/>
                <w:b/>
                <w:bCs/>
                <w:sz w:val="20"/>
                <w:szCs w:val="20"/>
              </w:rPr>
              <w:t>Coinvestigador</w:t>
            </w:r>
          </w:p>
        </w:tc>
        <w:tc>
          <w:tcPr>
            <w:tcW w:w="3402" w:type="dxa"/>
            <w:vMerge w:val="restart"/>
            <w:vAlign w:val="center"/>
          </w:tcPr>
          <w:p w14:paraId="414CF76C" w14:textId="3E685655" w:rsidR="00B86F28" w:rsidRPr="002D3696" w:rsidRDefault="00B86F28" w:rsidP="00B86F28">
            <w:pPr>
              <w:spacing w:after="120" w:line="240" w:lineRule="auto"/>
              <w:jc w:val="center"/>
              <w:rPr>
                <w:rFonts w:ascii="Candara" w:eastAsia="Candara" w:hAnsi="Candara" w:cs="Candara"/>
                <w:i/>
                <w:iCs/>
                <w:color w:val="767171" w:themeColor="background2" w:themeShade="80"/>
                <w:sz w:val="20"/>
                <w:szCs w:val="20"/>
              </w:rPr>
            </w:pPr>
            <w:r w:rsidRPr="002D3696">
              <w:rPr>
                <w:rFonts w:ascii="Candara" w:eastAsia="Candara" w:hAnsi="Candara" w:cs="Candara"/>
                <w:i/>
                <w:iCs/>
                <w:color w:val="767171" w:themeColor="background2" w:themeShade="80"/>
                <w:sz w:val="20"/>
                <w:szCs w:val="20"/>
              </w:rPr>
              <w:t>Nombres y apellidos</w:t>
            </w:r>
          </w:p>
        </w:tc>
        <w:tc>
          <w:tcPr>
            <w:tcW w:w="2552" w:type="dxa"/>
            <w:vAlign w:val="center"/>
          </w:tcPr>
          <w:p w14:paraId="40BCCC3E" w14:textId="6537189D" w:rsidR="00B86F28" w:rsidRPr="00722927" w:rsidRDefault="00B86F28" w:rsidP="00B86F28">
            <w:pPr>
              <w:spacing w:after="120" w:line="240" w:lineRule="auto"/>
              <w:jc w:val="center"/>
              <w:rPr>
                <w:rFonts w:ascii="Candara" w:eastAsia="Candara" w:hAnsi="Candara" w:cs="Candara"/>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Filiación institucional sede seccional</w:t>
            </w:r>
          </w:p>
        </w:tc>
        <w:tc>
          <w:tcPr>
            <w:tcW w:w="8293" w:type="dxa"/>
            <w:vAlign w:val="center"/>
          </w:tcPr>
          <w:p w14:paraId="25F4307B" w14:textId="611186E2" w:rsidR="00B86F28" w:rsidRDefault="00B86F28" w:rsidP="00B86F28">
            <w:pPr>
              <w:spacing w:after="120" w:line="240" w:lineRule="auto"/>
              <w:jc w:val="center"/>
              <w:rPr>
                <w:rFonts w:ascii="Candara" w:eastAsia="Candara" w:hAnsi="Candara" w:cs="Candara"/>
                <w:i/>
                <w:iCs/>
                <w:color w:val="767171" w:themeColor="background2" w:themeShade="80"/>
                <w:sz w:val="20"/>
                <w:szCs w:val="20"/>
              </w:rPr>
            </w:pPr>
          </w:p>
        </w:tc>
      </w:tr>
      <w:tr w:rsidR="00B86F28" w:rsidRPr="005E671B" w14:paraId="741AC094" w14:textId="77777777" w:rsidTr="0048304B">
        <w:trPr>
          <w:trHeight w:val="558"/>
          <w:jc w:val="center"/>
        </w:trPr>
        <w:tc>
          <w:tcPr>
            <w:tcW w:w="3325" w:type="dxa"/>
            <w:vMerge/>
            <w:vAlign w:val="center"/>
          </w:tcPr>
          <w:p w14:paraId="7A330E12" w14:textId="77777777" w:rsidR="00B86F28" w:rsidRDefault="00B86F28" w:rsidP="00B86F28">
            <w:pPr>
              <w:spacing w:after="120" w:line="240" w:lineRule="auto"/>
              <w:jc w:val="center"/>
              <w:rPr>
                <w:rFonts w:ascii="Candara" w:eastAsia="Candara" w:hAnsi="Candara" w:cs="Candara"/>
                <w:sz w:val="20"/>
                <w:szCs w:val="20"/>
              </w:rPr>
            </w:pPr>
          </w:p>
        </w:tc>
        <w:tc>
          <w:tcPr>
            <w:tcW w:w="3402" w:type="dxa"/>
            <w:vMerge/>
            <w:vAlign w:val="center"/>
          </w:tcPr>
          <w:p w14:paraId="13AFBA6F" w14:textId="77777777" w:rsidR="00B86F28" w:rsidRPr="002D3696" w:rsidRDefault="00B86F28" w:rsidP="00B86F28">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578FEB65" w14:textId="6CC42258" w:rsidR="00B86F28" w:rsidRPr="00722927" w:rsidRDefault="00B86F28" w:rsidP="00B86F28">
            <w:pPr>
              <w:spacing w:after="120" w:line="240" w:lineRule="auto"/>
              <w:jc w:val="center"/>
              <w:rPr>
                <w:rFonts w:ascii="Candara" w:eastAsia="Candara" w:hAnsi="Candara" w:cs="Candara"/>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Nombre de grupo vinculado y categoría</w:t>
            </w:r>
          </w:p>
        </w:tc>
        <w:tc>
          <w:tcPr>
            <w:tcW w:w="8293" w:type="dxa"/>
            <w:vAlign w:val="center"/>
          </w:tcPr>
          <w:p w14:paraId="47466EF0" w14:textId="78707752" w:rsidR="00B86F28" w:rsidRDefault="00B86F28" w:rsidP="00B86F28">
            <w:pPr>
              <w:spacing w:after="120" w:line="240" w:lineRule="auto"/>
              <w:jc w:val="center"/>
              <w:rPr>
                <w:rFonts w:ascii="Candara" w:eastAsia="Candara" w:hAnsi="Candara" w:cs="Candara"/>
                <w:i/>
                <w:iCs/>
                <w:color w:val="767171" w:themeColor="background2" w:themeShade="80"/>
                <w:sz w:val="20"/>
                <w:szCs w:val="20"/>
              </w:rPr>
            </w:pPr>
          </w:p>
        </w:tc>
      </w:tr>
      <w:tr w:rsidR="00B86F28" w:rsidRPr="005E671B" w14:paraId="3FB6E088" w14:textId="77777777" w:rsidTr="0048304B">
        <w:trPr>
          <w:trHeight w:val="558"/>
          <w:jc w:val="center"/>
        </w:trPr>
        <w:tc>
          <w:tcPr>
            <w:tcW w:w="3325" w:type="dxa"/>
            <w:vMerge/>
            <w:vAlign w:val="center"/>
          </w:tcPr>
          <w:p w14:paraId="415AF456" w14:textId="77777777" w:rsidR="00B86F28" w:rsidRDefault="00B86F28" w:rsidP="00B86F28">
            <w:pPr>
              <w:spacing w:after="120" w:line="240" w:lineRule="auto"/>
              <w:jc w:val="center"/>
              <w:rPr>
                <w:rFonts w:ascii="Candara" w:eastAsia="Candara" w:hAnsi="Candara" w:cs="Candara"/>
                <w:sz w:val="20"/>
                <w:szCs w:val="20"/>
              </w:rPr>
            </w:pPr>
          </w:p>
        </w:tc>
        <w:tc>
          <w:tcPr>
            <w:tcW w:w="3402" w:type="dxa"/>
            <w:vMerge/>
            <w:vAlign w:val="center"/>
          </w:tcPr>
          <w:p w14:paraId="595C69C6" w14:textId="77777777" w:rsidR="00B86F28" w:rsidRPr="002D3696" w:rsidRDefault="00B86F28" w:rsidP="00B86F28">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4952A54C" w14:textId="64C48EB4" w:rsidR="00B86F28" w:rsidRPr="00722927" w:rsidRDefault="00B86F28" w:rsidP="00B86F28">
            <w:pPr>
              <w:spacing w:after="120" w:line="240" w:lineRule="auto"/>
              <w:jc w:val="center"/>
              <w:rPr>
                <w:rFonts w:ascii="Candara" w:eastAsia="Candara" w:hAnsi="Candara" w:cs="Candara"/>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 xml:space="preserve">Categoría MinCiencias </w:t>
            </w:r>
            <w:r w:rsidRPr="00722927">
              <w:rPr>
                <w:rFonts w:ascii="Candara" w:eastAsia="Candara" w:hAnsi="Candara" w:cs="Candara"/>
                <w:b/>
                <w:bCs/>
                <w:i/>
                <w:iCs/>
                <w:color w:val="767171" w:themeColor="background2" w:themeShade="80"/>
                <w:sz w:val="16"/>
                <w:szCs w:val="16"/>
              </w:rPr>
              <w:t>(Emérito, Senior, Asociado, Junior)</w:t>
            </w:r>
          </w:p>
        </w:tc>
        <w:tc>
          <w:tcPr>
            <w:tcW w:w="8293" w:type="dxa"/>
            <w:vAlign w:val="center"/>
          </w:tcPr>
          <w:p w14:paraId="029C42AF" w14:textId="0D9E8239" w:rsidR="00B86F28" w:rsidRDefault="00B86F28" w:rsidP="00B86F28">
            <w:pPr>
              <w:spacing w:after="120" w:line="240" w:lineRule="auto"/>
              <w:jc w:val="center"/>
              <w:rPr>
                <w:rFonts w:ascii="Candara" w:eastAsia="Candara" w:hAnsi="Candara" w:cs="Candara"/>
                <w:i/>
                <w:iCs/>
                <w:color w:val="767171" w:themeColor="background2" w:themeShade="80"/>
                <w:sz w:val="20"/>
                <w:szCs w:val="20"/>
              </w:rPr>
            </w:pPr>
          </w:p>
        </w:tc>
      </w:tr>
      <w:tr w:rsidR="00B86F28" w:rsidRPr="005E671B" w14:paraId="7520DDFA" w14:textId="77777777" w:rsidTr="00041FEA">
        <w:trPr>
          <w:trHeight w:val="279"/>
          <w:jc w:val="center"/>
        </w:trPr>
        <w:tc>
          <w:tcPr>
            <w:tcW w:w="3325" w:type="dxa"/>
            <w:vMerge/>
            <w:vAlign w:val="center"/>
          </w:tcPr>
          <w:p w14:paraId="7EBC1E32" w14:textId="77777777" w:rsidR="00B86F28" w:rsidRDefault="00B86F28" w:rsidP="00B86F28">
            <w:pPr>
              <w:spacing w:after="120" w:line="240" w:lineRule="auto"/>
              <w:jc w:val="center"/>
              <w:rPr>
                <w:rFonts w:ascii="Candara" w:eastAsia="Candara" w:hAnsi="Candara" w:cs="Candara"/>
                <w:sz w:val="20"/>
                <w:szCs w:val="20"/>
              </w:rPr>
            </w:pPr>
          </w:p>
        </w:tc>
        <w:tc>
          <w:tcPr>
            <w:tcW w:w="3402" w:type="dxa"/>
            <w:vMerge/>
            <w:vAlign w:val="center"/>
          </w:tcPr>
          <w:p w14:paraId="11DF6B43" w14:textId="77777777" w:rsidR="00B86F28" w:rsidRPr="002D3696" w:rsidRDefault="00B86F28" w:rsidP="00B86F28">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4322AFFF" w14:textId="0F9B6783" w:rsidR="00B86F28" w:rsidRPr="00722927" w:rsidRDefault="00B86F28" w:rsidP="00B86F28">
            <w:pPr>
              <w:spacing w:after="120" w:line="240" w:lineRule="auto"/>
              <w:jc w:val="center"/>
              <w:rPr>
                <w:rFonts w:ascii="Candara" w:eastAsia="Candara" w:hAnsi="Candara" w:cs="Candara"/>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CvLac</w:t>
            </w:r>
          </w:p>
        </w:tc>
        <w:tc>
          <w:tcPr>
            <w:tcW w:w="8293" w:type="dxa"/>
            <w:vAlign w:val="center"/>
          </w:tcPr>
          <w:p w14:paraId="24C6AE7E" w14:textId="77777777" w:rsidR="00B86F28" w:rsidRDefault="00B86F28" w:rsidP="00B86F28">
            <w:pPr>
              <w:spacing w:after="120" w:line="240" w:lineRule="auto"/>
              <w:jc w:val="center"/>
              <w:rPr>
                <w:rFonts w:ascii="Candara" w:eastAsia="Candara" w:hAnsi="Candara" w:cs="Candara"/>
                <w:i/>
                <w:iCs/>
                <w:color w:val="767171" w:themeColor="background2" w:themeShade="80"/>
                <w:sz w:val="20"/>
                <w:szCs w:val="20"/>
              </w:rPr>
            </w:pPr>
          </w:p>
        </w:tc>
      </w:tr>
      <w:tr w:rsidR="00B86F28" w:rsidRPr="005E671B" w14:paraId="7936A2DA" w14:textId="77777777" w:rsidTr="00041FEA">
        <w:trPr>
          <w:trHeight w:val="273"/>
          <w:jc w:val="center"/>
        </w:trPr>
        <w:tc>
          <w:tcPr>
            <w:tcW w:w="3325" w:type="dxa"/>
            <w:vMerge/>
            <w:vAlign w:val="center"/>
          </w:tcPr>
          <w:p w14:paraId="32C99EE0" w14:textId="77777777" w:rsidR="00B86F28" w:rsidRDefault="00B86F28" w:rsidP="00B86F28">
            <w:pPr>
              <w:spacing w:after="120" w:line="240" w:lineRule="auto"/>
              <w:jc w:val="center"/>
              <w:rPr>
                <w:rFonts w:ascii="Candara" w:eastAsia="Candara" w:hAnsi="Candara" w:cs="Candara"/>
                <w:sz w:val="20"/>
                <w:szCs w:val="20"/>
              </w:rPr>
            </w:pPr>
          </w:p>
        </w:tc>
        <w:tc>
          <w:tcPr>
            <w:tcW w:w="3402" w:type="dxa"/>
            <w:vMerge/>
            <w:vAlign w:val="center"/>
          </w:tcPr>
          <w:p w14:paraId="7BE0CEAA" w14:textId="77777777" w:rsidR="00B86F28" w:rsidRPr="002D3696" w:rsidRDefault="00B86F28" w:rsidP="00B86F28">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7A65410C" w14:textId="1A695C19" w:rsidR="00B86F28" w:rsidRPr="00722927" w:rsidRDefault="00B86F28" w:rsidP="00B86F28">
            <w:pPr>
              <w:spacing w:after="120" w:line="240" w:lineRule="auto"/>
              <w:jc w:val="center"/>
              <w:rPr>
                <w:rFonts w:ascii="Candara" w:eastAsia="Candara" w:hAnsi="Candara" w:cs="Candara"/>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Orcid</w:t>
            </w:r>
          </w:p>
        </w:tc>
        <w:tc>
          <w:tcPr>
            <w:tcW w:w="8293" w:type="dxa"/>
            <w:vAlign w:val="center"/>
          </w:tcPr>
          <w:p w14:paraId="197D5BC7" w14:textId="77777777" w:rsidR="00B86F28" w:rsidRDefault="00B86F28" w:rsidP="00B86F28">
            <w:pPr>
              <w:spacing w:after="120" w:line="240" w:lineRule="auto"/>
              <w:jc w:val="center"/>
              <w:rPr>
                <w:rFonts w:ascii="Candara" w:eastAsia="Candara" w:hAnsi="Candara" w:cs="Candara"/>
                <w:i/>
                <w:iCs/>
                <w:color w:val="767171" w:themeColor="background2" w:themeShade="80"/>
                <w:sz w:val="20"/>
                <w:szCs w:val="20"/>
              </w:rPr>
            </w:pPr>
          </w:p>
        </w:tc>
      </w:tr>
      <w:tr w:rsidR="00B86F28" w:rsidRPr="005E671B" w14:paraId="608489C1" w14:textId="77777777" w:rsidTr="00041FEA">
        <w:trPr>
          <w:trHeight w:val="267"/>
          <w:jc w:val="center"/>
        </w:trPr>
        <w:tc>
          <w:tcPr>
            <w:tcW w:w="3325" w:type="dxa"/>
            <w:vMerge/>
            <w:vAlign w:val="center"/>
          </w:tcPr>
          <w:p w14:paraId="3309BAD0" w14:textId="77777777" w:rsidR="00B86F28" w:rsidRDefault="00B86F28" w:rsidP="00B86F28">
            <w:pPr>
              <w:spacing w:after="120" w:line="240" w:lineRule="auto"/>
              <w:jc w:val="center"/>
              <w:rPr>
                <w:rFonts w:ascii="Candara" w:eastAsia="Candara" w:hAnsi="Candara" w:cs="Candara"/>
                <w:sz w:val="20"/>
                <w:szCs w:val="20"/>
              </w:rPr>
            </w:pPr>
          </w:p>
        </w:tc>
        <w:tc>
          <w:tcPr>
            <w:tcW w:w="3402" w:type="dxa"/>
            <w:vMerge/>
            <w:vAlign w:val="center"/>
          </w:tcPr>
          <w:p w14:paraId="1750802D" w14:textId="77777777" w:rsidR="00B86F28" w:rsidRPr="002D3696" w:rsidRDefault="00B86F28" w:rsidP="00B86F28">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0652042F" w14:textId="0A6508DC" w:rsidR="00B86F28" w:rsidRPr="00722927" w:rsidRDefault="00B86F28" w:rsidP="00B86F28">
            <w:pPr>
              <w:spacing w:after="120" w:line="240" w:lineRule="auto"/>
              <w:jc w:val="center"/>
              <w:rPr>
                <w:rFonts w:ascii="Candara" w:eastAsia="Candara" w:hAnsi="Candara" w:cs="Candara"/>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Google scholar</w:t>
            </w:r>
          </w:p>
        </w:tc>
        <w:tc>
          <w:tcPr>
            <w:tcW w:w="8293" w:type="dxa"/>
            <w:vAlign w:val="center"/>
          </w:tcPr>
          <w:p w14:paraId="13773DA4" w14:textId="77777777" w:rsidR="00B86F28" w:rsidRDefault="00B86F28" w:rsidP="00B86F28">
            <w:pPr>
              <w:spacing w:after="120" w:line="240" w:lineRule="auto"/>
              <w:jc w:val="center"/>
              <w:rPr>
                <w:rFonts w:ascii="Candara" w:eastAsia="Candara" w:hAnsi="Candara" w:cs="Candara"/>
                <w:i/>
                <w:iCs/>
                <w:color w:val="767171" w:themeColor="background2" w:themeShade="80"/>
                <w:sz w:val="20"/>
                <w:szCs w:val="20"/>
              </w:rPr>
            </w:pPr>
          </w:p>
        </w:tc>
      </w:tr>
    </w:tbl>
    <w:p w14:paraId="5B2DB295" w14:textId="77777777" w:rsidR="00411E04" w:rsidRPr="00A67741" w:rsidRDefault="00411E04" w:rsidP="00A67741">
      <w:pPr>
        <w:pBdr>
          <w:top w:val="nil"/>
          <w:left w:val="nil"/>
          <w:bottom w:val="nil"/>
          <w:right w:val="nil"/>
          <w:between w:val="nil"/>
        </w:pBdr>
        <w:spacing w:after="120" w:line="240" w:lineRule="auto"/>
        <w:jc w:val="both"/>
        <w:rPr>
          <w:rFonts w:ascii="Candara" w:eastAsia="Candara" w:hAnsi="Candara" w:cs="Candara"/>
          <w:sz w:val="24"/>
          <w:szCs w:val="24"/>
        </w:rPr>
      </w:pPr>
    </w:p>
    <w:p w14:paraId="7D393D72" w14:textId="46FA2F8F" w:rsidR="002D3696" w:rsidRPr="00A16B62" w:rsidRDefault="002D3696" w:rsidP="001230A7">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rPr>
      </w:pPr>
      <w:r w:rsidRPr="001230A7">
        <w:rPr>
          <w:rFonts w:ascii="Candara" w:eastAsia="Candara" w:hAnsi="Candara" w:cs="Candara"/>
          <w:b/>
          <w:bCs/>
          <w:sz w:val="24"/>
          <w:szCs w:val="24"/>
        </w:rPr>
        <w:t>Campo de acción de la USTA</w:t>
      </w:r>
      <w:r w:rsidR="001230A7">
        <w:rPr>
          <w:rFonts w:ascii="Candara" w:eastAsia="Candara" w:hAnsi="Candara" w:cs="Candara"/>
          <w:b/>
          <w:bCs/>
          <w:sz w:val="24"/>
          <w:szCs w:val="24"/>
        </w:rPr>
        <w:t>:</w:t>
      </w:r>
      <w:r w:rsidR="00A16B62">
        <w:rPr>
          <w:rFonts w:ascii="Candara" w:eastAsia="Candara" w:hAnsi="Candara" w:cs="Candara"/>
          <w:b/>
          <w:bCs/>
          <w:sz w:val="24"/>
          <w:szCs w:val="24"/>
        </w:rPr>
        <w:t xml:space="preserve"> Seleccione con una equis (X). </w:t>
      </w:r>
    </w:p>
    <w:p w14:paraId="626AF0EB" w14:textId="06FF4C7B" w:rsidR="00A16B62" w:rsidRPr="00A16B62" w:rsidRDefault="00A16B62" w:rsidP="00A16B62">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r w:rsidRPr="00A16B62">
        <w:rPr>
          <w:rFonts w:ascii="Candara" w:eastAsia="Candara" w:hAnsi="Candara" w:cs="Candara"/>
          <w:bCs/>
          <w:sz w:val="24"/>
          <w:szCs w:val="24"/>
        </w:rPr>
        <w:t>Sociedad</w:t>
      </w:r>
      <w:r>
        <w:rPr>
          <w:rFonts w:ascii="Candara" w:eastAsia="Candara" w:hAnsi="Candara" w:cs="Candara"/>
          <w:bCs/>
          <w:sz w:val="24"/>
          <w:szCs w:val="24"/>
        </w:rPr>
        <w:t>: __</w:t>
      </w:r>
    </w:p>
    <w:p w14:paraId="3F79D9AB" w14:textId="0B25C1C2" w:rsidR="00A16B62" w:rsidRDefault="00A16B62" w:rsidP="00A16B62">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r w:rsidRPr="00A16B62">
        <w:rPr>
          <w:rFonts w:ascii="Candara" w:eastAsia="Candara" w:hAnsi="Candara" w:cs="Candara"/>
          <w:bCs/>
          <w:sz w:val="24"/>
          <w:szCs w:val="24"/>
        </w:rPr>
        <w:t>Ambiente</w:t>
      </w:r>
      <w:r>
        <w:rPr>
          <w:rFonts w:ascii="Candara" w:eastAsia="Candara" w:hAnsi="Candara" w:cs="Candara"/>
          <w:bCs/>
          <w:sz w:val="24"/>
          <w:szCs w:val="24"/>
        </w:rPr>
        <w:t>: __</w:t>
      </w:r>
    </w:p>
    <w:p w14:paraId="50E52CA7" w14:textId="0C24F9EC" w:rsidR="00A16B62" w:rsidRDefault="00A16B62" w:rsidP="00A16B62">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r>
        <w:rPr>
          <w:rFonts w:ascii="Candara" w:eastAsia="Candara" w:hAnsi="Candara" w:cs="Candara"/>
          <w:bCs/>
          <w:sz w:val="24"/>
          <w:szCs w:val="24"/>
        </w:rPr>
        <w:t xml:space="preserve">Sociedad y Ambiente: __ </w:t>
      </w:r>
    </w:p>
    <w:p w14:paraId="78DFDBFB" w14:textId="031B632C" w:rsidR="00166863" w:rsidRDefault="00166863" w:rsidP="00166863">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rPr>
      </w:pPr>
      <w:r w:rsidRPr="00166863">
        <w:rPr>
          <w:rFonts w:ascii="Candara" w:eastAsia="Candara" w:hAnsi="Candara" w:cs="Candara"/>
          <w:b/>
          <w:bCs/>
          <w:sz w:val="24"/>
          <w:szCs w:val="24"/>
        </w:rPr>
        <w:t xml:space="preserve">Tipo </w:t>
      </w:r>
      <w:r w:rsidR="00A626B4">
        <w:rPr>
          <w:rFonts w:ascii="Candara" w:eastAsia="Candara" w:hAnsi="Candara" w:cs="Candara"/>
          <w:b/>
          <w:bCs/>
          <w:sz w:val="24"/>
          <w:szCs w:val="24"/>
        </w:rPr>
        <w:t>de Investigación:</w:t>
      </w:r>
      <w:r>
        <w:rPr>
          <w:rFonts w:ascii="Candara" w:eastAsia="Candara" w:hAnsi="Candara" w:cs="Candara"/>
          <w:color w:val="767171" w:themeColor="background2" w:themeShade="80"/>
          <w:sz w:val="24"/>
          <w:szCs w:val="24"/>
        </w:rPr>
        <w:t xml:space="preserve">  </w:t>
      </w:r>
      <w:r>
        <w:rPr>
          <w:rFonts w:ascii="Candara" w:eastAsia="Candara" w:hAnsi="Candara" w:cs="Candara"/>
          <w:b/>
          <w:bCs/>
          <w:sz w:val="24"/>
          <w:szCs w:val="24"/>
        </w:rPr>
        <w:t xml:space="preserve">Seleccione con una equis (X). </w:t>
      </w:r>
      <w:r>
        <w:rPr>
          <w:rFonts w:ascii="Candara" w:eastAsia="Candara" w:hAnsi="Candara" w:cs="Candara"/>
          <w:color w:val="767171" w:themeColor="background2" w:themeShade="80"/>
          <w:sz w:val="24"/>
          <w:szCs w:val="24"/>
        </w:rPr>
        <w:t xml:space="preserve">   </w:t>
      </w:r>
    </w:p>
    <w:p w14:paraId="0194810B" w14:textId="12054B20" w:rsidR="00166863" w:rsidRDefault="00166863" w:rsidP="00166863">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r w:rsidRPr="00166863">
        <w:rPr>
          <w:rFonts w:ascii="Candara" w:eastAsia="Candara" w:hAnsi="Candara" w:cs="Candara"/>
          <w:bCs/>
          <w:sz w:val="24"/>
          <w:szCs w:val="24"/>
        </w:rPr>
        <w:t xml:space="preserve">Investigación Básica: </w:t>
      </w:r>
      <w:r>
        <w:rPr>
          <w:rFonts w:ascii="Candara" w:eastAsia="Candara" w:hAnsi="Candara" w:cs="Candara"/>
          <w:bCs/>
          <w:sz w:val="24"/>
          <w:szCs w:val="24"/>
        </w:rPr>
        <w:t>__</w:t>
      </w:r>
    </w:p>
    <w:p w14:paraId="701FB807" w14:textId="16A0C31A" w:rsidR="00166863" w:rsidRPr="00166863" w:rsidRDefault="00166863" w:rsidP="00166863">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r w:rsidRPr="00166863">
        <w:rPr>
          <w:rFonts w:ascii="Candara" w:eastAsia="Candara" w:hAnsi="Candara" w:cs="Candara"/>
          <w:bCs/>
          <w:sz w:val="24"/>
          <w:szCs w:val="24"/>
        </w:rPr>
        <w:t xml:space="preserve">Investigación Aplicada: </w:t>
      </w:r>
      <w:r>
        <w:rPr>
          <w:rFonts w:ascii="Candara" w:eastAsia="Candara" w:hAnsi="Candara" w:cs="Candara"/>
          <w:bCs/>
          <w:sz w:val="24"/>
          <w:szCs w:val="24"/>
        </w:rPr>
        <w:t>__</w:t>
      </w:r>
    </w:p>
    <w:p w14:paraId="54EB8E41" w14:textId="3CA38596" w:rsidR="00A626B4" w:rsidRDefault="00166863" w:rsidP="00A626B4">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r w:rsidRPr="00166863">
        <w:rPr>
          <w:rFonts w:ascii="Candara" w:eastAsia="Candara" w:hAnsi="Candara" w:cs="Candara"/>
          <w:bCs/>
          <w:sz w:val="24"/>
          <w:szCs w:val="24"/>
        </w:rPr>
        <w:t xml:space="preserve">Desarrollo Experimental: </w:t>
      </w:r>
      <w:r>
        <w:rPr>
          <w:rFonts w:ascii="Candara" w:eastAsia="Candara" w:hAnsi="Candara" w:cs="Candara"/>
          <w:bCs/>
          <w:sz w:val="24"/>
          <w:szCs w:val="24"/>
        </w:rPr>
        <w:t>__</w:t>
      </w:r>
    </w:p>
    <w:p w14:paraId="68489EA9" w14:textId="3C49FC37" w:rsidR="00A626B4" w:rsidRDefault="00A626B4" w:rsidP="00A626B4">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p>
    <w:p w14:paraId="4B7B46DC" w14:textId="51874181" w:rsidR="00BA32E7" w:rsidRPr="00BA32E7" w:rsidRDefault="00A626B4" w:rsidP="00A626B4">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rPr>
      </w:pPr>
      <w:r w:rsidRPr="00166863">
        <w:rPr>
          <w:rFonts w:ascii="Candara" w:eastAsia="Candara" w:hAnsi="Candara" w:cs="Candara"/>
          <w:b/>
          <w:bCs/>
          <w:sz w:val="24"/>
          <w:szCs w:val="24"/>
        </w:rPr>
        <w:t xml:space="preserve">Tipo </w:t>
      </w:r>
      <w:r>
        <w:rPr>
          <w:rFonts w:ascii="Candara" w:eastAsia="Candara" w:hAnsi="Candara" w:cs="Candara"/>
          <w:b/>
          <w:bCs/>
          <w:sz w:val="24"/>
          <w:szCs w:val="24"/>
        </w:rPr>
        <w:t>de Proyecto:</w:t>
      </w:r>
      <w:r>
        <w:rPr>
          <w:rFonts w:ascii="Candara" w:eastAsia="Candara" w:hAnsi="Candara" w:cs="Candara"/>
          <w:color w:val="767171" w:themeColor="background2" w:themeShade="80"/>
          <w:sz w:val="24"/>
          <w:szCs w:val="24"/>
        </w:rPr>
        <w:t xml:space="preserve">  </w:t>
      </w:r>
      <w:r>
        <w:rPr>
          <w:rFonts w:ascii="Candara" w:eastAsia="Candara" w:hAnsi="Candara" w:cs="Candara"/>
          <w:b/>
          <w:bCs/>
          <w:sz w:val="24"/>
          <w:szCs w:val="24"/>
        </w:rPr>
        <w:t xml:space="preserve">Seleccione con una equis (X). </w:t>
      </w:r>
    </w:p>
    <w:p w14:paraId="1A7F62B2" w14:textId="77777777" w:rsidR="00BA32E7" w:rsidRPr="002973F2" w:rsidRDefault="00BA32E7" w:rsidP="00BA32E7">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r>
        <w:rPr>
          <w:rFonts w:ascii="Candara" w:eastAsia="Candara" w:hAnsi="Candara" w:cs="Candara"/>
          <w:bCs/>
          <w:sz w:val="24"/>
          <w:szCs w:val="24"/>
        </w:rPr>
        <w:t>I</w:t>
      </w:r>
      <w:r w:rsidRPr="00A626B4">
        <w:rPr>
          <w:rFonts w:ascii="Candara" w:eastAsia="Candara" w:hAnsi="Candara" w:cs="Candara"/>
          <w:bCs/>
          <w:sz w:val="24"/>
          <w:szCs w:val="24"/>
        </w:rPr>
        <w:t>mpacto</w:t>
      </w:r>
      <w:r w:rsidRPr="00166863">
        <w:rPr>
          <w:rFonts w:ascii="Candara" w:eastAsia="Candara" w:hAnsi="Candara" w:cs="Candara"/>
          <w:bCs/>
          <w:sz w:val="24"/>
          <w:szCs w:val="24"/>
        </w:rPr>
        <w:t xml:space="preserve">: </w:t>
      </w:r>
      <w:r>
        <w:rPr>
          <w:rFonts w:ascii="Candara" w:eastAsia="Candara" w:hAnsi="Candara" w:cs="Candara"/>
          <w:bCs/>
          <w:sz w:val="24"/>
          <w:szCs w:val="24"/>
        </w:rPr>
        <w:t xml:space="preserve">__             </w:t>
      </w:r>
      <w:r w:rsidRPr="002973F2">
        <w:rPr>
          <w:rFonts w:ascii="Candara" w:eastAsia="Candara" w:hAnsi="Candara" w:cs="Candara"/>
          <w:bCs/>
          <w:sz w:val="24"/>
          <w:szCs w:val="24"/>
        </w:rPr>
        <w:t xml:space="preserve">Desarrollo tecnológico: __  </w:t>
      </w:r>
    </w:p>
    <w:p w14:paraId="4CE8CFF9" w14:textId="2F8DFF7D" w:rsidR="00BA32E7" w:rsidRDefault="00BA32E7" w:rsidP="00BA32E7">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rPr>
      </w:pPr>
    </w:p>
    <w:p w14:paraId="5902CD72" w14:textId="127F41E9" w:rsidR="00A67741" w:rsidRPr="00BA32E7" w:rsidRDefault="00A67741" w:rsidP="00A67741">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rPr>
      </w:pPr>
      <w:r>
        <w:rPr>
          <w:rFonts w:ascii="Candara" w:eastAsia="Candara" w:hAnsi="Candara" w:cs="Candara"/>
          <w:b/>
          <w:bCs/>
          <w:sz w:val="24"/>
          <w:szCs w:val="24"/>
        </w:rPr>
        <w:t>Objetivo de Desarrollo Sostenible - ODS:</w:t>
      </w:r>
      <w:r>
        <w:rPr>
          <w:rFonts w:ascii="Candara" w:eastAsia="Candara" w:hAnsi="Candara" w:cs="Candara"/>
          <w:color w:val="767171" w:themeColor="background2" w:themeShade="80"/>
          <w:sz w:val="24"/>
          <w:szCs w:val="24"/>
        </w:rPr>
        <w:t xml:space="preserve">  </w:t>
      </w:r>
      <w:r>
        <w:rPr>
          <w:rFonts w:ascii="Candara" w:eastAsia="Candara" w:hAnsi="Candara" w:cs="Candara"/>
          <w:b/>
          <w:bCs/>
          <w:sz w:val="24"/>
          <w:szCs w:val="24"/>
        </w:rPr>
        <w:t xml:space="preserve">Seleccione con una equis una o más </w:t>
      </w:r>
      <w:r w:rsidR="0028658A">
        <w:rPr>
          <w:rFonts w:ascii="Candara" w:eastAsia="Candara" w:hAnsi="Candara" w:cs="Candara"/>
          <w:b/>
          <w:bCs/>
          <w:sz w:val="24"/>
          <w:szCs w:val="24"/>
        </w:rPr>
        <w:t>opciones (</w:t>
      </w:r>
      <w:r>
        <w:rPr>
          <w:rFonts w:ascii="Candara" w:eastAsia="Candara" w:hAnsi="Candara" w:cs="Candara"/>
          <w:b/>
          <w:bCs/>
          <w:sz w:val="24"/>
          <w:szCs w:val="24"/>
        </w:rPr>
        <w:t xml:space="preserve">X). </w:t>
      </w:r>
    </w:p>
    <w:p w14:paraId="12595AE5" w14:textId="04573BEC" w:rsidR="00A67741" w:rsidRPr="00A67741" w:rsidRDefault="00A67741" w:rsidP="00A67741">
      <w:pPr>
        <w:pBdr>
          <w:top w:val="nil"/>
          <w:left w:val="nil"/>
          <w:bottom w:val="nil"/>
          <w:right w:val="nil"/>
          <w:between w:val="nil"/>
        </w:pBdr>
        <w:spacing w:after="120" w:line="240" w:lineRule="auto"/>
        <w:jc w:val="both"/>
        <w:rPr>
          <w:rFonts w:ascii="Candara" w:eastAsia="Candara" w:hAnsi="Candara" w:cs="Candara"/>
          <w:color w:val="0D0D0D" w:themeColor="text1" w:themeTint="F2"/>
          <w:sz w:val="24"/>
          <w:szCs w:val="24"/>
        </w:rPr>
      </w:pPr>
      <w:r>
        <w:rPr>
          <w:rFonts w:ascii="Candara" w:eastAsia="Candara" w:hAnsi="Candara" w:cs="Candara"/>
          <w:b/>
          <w:bCs/>
          <w:color w:val="FF0000"/>
          <w:sz w:val="24"/>
          <w:szCs w:val="24"/>
        </w:rPr>
        <w:t xml:space="preserve">                       </w:t>
      </w:r>
      <w:r w:rsidRPr="00A67741">
        <w:rPr>
          <w:rFonts w:ascii="Candara" w:eastAsia="Candara" w:hAnsi="Candara" w:cs="Candara"/>
          <w:b/>
          <w:bCs/>
          <w:color w:val="0D0D0D" w:themeColor="text1" w:themeTint="F2"/>
          <w:sz w:val="24"/>
          <w:szCs w:val="24"/>
        </w:rPr>
        <w:t xml:space="preserve">   </w:t>
      </w:r>
      <w:r w:rsidRPr="00A67741">
        <w:rPr>
          <w:rFonts w:ascii="Candara" w:eastAsia="Candara" w:hAnsi="Candara" w:cs="Candara"/>
          <w:color w:val="0D0D0D" w:themeColor="text1" w:themeTint="F2"/>
          <w:sz w:val="24"/>
          <w:szCs w:val="24"/>
        </w:rPr>
        <w:t xml:space="preserve"> 1. Poner fin a la pobreza en todas sus formas en todo el mundo</w:t>
      </w:r>
      <w:r>
        <w:rPr>
          <w:rFonts w:ascii="Candara" w:eastAsia="Candara" w:hAnsi="Candara" w:cs="Candara"/>
          <w:color w:val="0D0D0D" w:themeColor="text1" w:themeTint="F2"/>
          <w:sz w:val="24"/>
          <w:szCs w:val="24"/>
        </w:rPr>
        <w:t>.</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056CA73E" w14:textId="6F06C5A7" w:rsidR="00A67741" w:rsidRPr="00A67741" w:rsidRDefault="00A67741" w:rsidP="00A67741">
      <w:pPr>
        <w:pBdr>
          <w:top w:val="nil"/>
          <w:left w:val="nil"/>
          <w:bottom w:val="nil"/>
          <w:right w:val="nil"/>
          <w:between w:val="nil"/>
        </w:pBdr>
        <w:spacing w:after="120" w:line="240" w:lineRule="auto"/>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 xml:space="preserve">                           2. Poner fin al hambre, lograr la seguridad alimentaria y la mejora de la nutrición y promover la agricultura sostenible.</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34589764" w14:textId="743CB0D8" w:rsidR="00A67741" w:rsidRPr="00A67741" w:rsidRDefault="00A67741" w:rsidP="00A67741">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3. Garantizar una vida sana y promover el bienestar para todos en todas las edades.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45B4B510" w14:textId="01B48819" w:rsidR="00A67741" w:rsidRPr="00A67741" w:rsidRDefault="00A67741" w:rsidP="00A67741">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4. Garantizar una educación inclusiva, equitativa y de calidad y promover oportunidades de aprendizaje durante toda la vida para todos.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40930991" w14:textId="165D2321" w:rsidR="00A67741" w:rsidRPr="00A67741" w:rsidRDefault="00A67741" w:rsidP="00A67741">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5. Lograr la igualdad entre los géneros y el empoderamiento de todas las mujeres y niñas.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63E2E8F3" w14:textId="7AA9B50A" w:rsidR="00A67741" w:rsidRPr="00A67741" w:rsidRDefault="00A67741" w:rsidP="00A67741">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6. Garantizar la disponibilidad de agua y su ordenación sostenible y el saneamiento para todos.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130F93FD" w14:textId="3A4A9191" w:rsidR="00A67741" w:rsidRPr="00A67741" w:rsidRDefault="00A67741" w:rsidP="00A67741">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7. Garantizar el acceso a una energía asequible, segura, sostenible y moderna para todos.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57ACFEFD" w14:textId="1658B820" w:rsidR="00A67741" w:rsidRPr="00A67741" w:rsidRDefault="00A67741" w:rsidP="00A67741">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8. Promover el crecimiento económico sostenido, inclusivo y sostenible, el empleo pleno y productivo y el trabajo decente para todos.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22BF24F3" w14:textId="5BAF7EA9" w:rsidR="00A67741" w:rsidRPr="00A67741" w:rsidRDefault="00A67741" w:rsidP="00A67741">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9. Construir infraestructura resiliente, promover la industrialización inclusiva y sostenible y fomentar la innovación.</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19F94D7B" w14:textId="33CADB71" w:rsidR="00A67741" w:rsidRPr="00A67741" w:rsidRDefault="00A67741" w:rsidP="00A67741">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10. Reducir la desigualdad en y entre los países.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0C1E1AF0" w14:textId="30FF3606" w:rsidR="00A67741" w:rsidRPr="00A67741" w:rsidRDefault="00A67741" w:rsidP="00A67741">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11. Lograr que las ciudades y los asentamientos humanos sean inclusivos, seguros, resilientes y sostenible.</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79FC25F3" w14:textId="23002334" w:rsidR="00A67741" w:rsidRPr="00A67741" w:rsidRDefault="00A67741" w:rsidP="00A67741">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12. Garantizar modalidades de consumo y producción sostenibles.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5948E764" w14:textId="7580B90E" w:rsidR="00A67741" w:rsidRPr="00A67741" w:rsidRDefault="00A67741" w:rsidP="00A67741">
      <w:pPr>
        <w:pBdr>
          <w:top w:val="nil"/>
          <w:left w:val="nil"/>
          <w:bottom w:val="nil"/>
          <w:right w:val="nil"/>
          <w:between w:val="nil"/>
        </w:pBdr>
        <w:spacing w:after="120" w:line="240" w:lineRule="auto"/>
        <w:ind w:left="1418"/>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13. Adoptar medidas urgentes para combatir el cambio climático y sus efectos (tomando nota de los acuerdos celebrados en el foro de la Convención Marco de las    Naciones Unidas sobre el Cambio Climático)</w:t>
      </w:r>
      <w:r>
        <w:rPr>
          <w:rFonts w:ascii="Candara" w:eastAsia="Candara" w:hAnsi="Candara" w:cs="Candara"/>
          <w:color w:val="0D0D0D" w:themeColor="text1" w:themeTint="F2"/>
          <w:sz w:val="24"/>
          <w:szCs w:val="24"/>
        </w:rPr>
        <w:t>.</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5CE1DAF1" w14:textId="7FFB9286" w:rsidR="00A67741" w:rsidRPr="00A67741" w:rsidRDefault="00A67741" w:rsidP="00A67741">
      <w:pPr>
        <w:pBdr>
          <w:top w:val="nil"/>
          <w:left w:val="nil"/>
          <w:bottom w:val="nil"/>
          <w:right w:val="nil"/>
          <w:between w:val="nil"/>
        </w:pBdr>
        <w:spacing w:after="120" w:line="240" w:lineRule="auto"/>
        <w:ind w:left="114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ab/>
        <w:t>14. Conservar y utilizar en forma sostenible los océanos, los mares y los recursos marinos para el desarrollo sostenible.</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5F9933CE" w14:textId="3859A649" w:rsidR="00A67741" w:rsidRPr="00A67741" w:rsidRDefault="00A67741" w:rsidP="00A67741">
      <w:pPr>
        <w:pBdr>
          <w:top w:val="nil"/>
          <w:left w:val="nil"/>
          <w:bottom w:val="nil"/>
          <w:right w:val="nil"/>
          <w:between w:val="nil"/>
        </w:pBdr>
        <w:spacing w:after="120" w:line="240" w:lineRule="auto"/>
        <w:ind w:left="1418"/>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 xml:space="preserve">15. Proteger, restablecer y promover el uso sostenible de los ecosistemas terrestres, efectuar una ordenación sostenible de los bosques, luchar contra la </w:t>
      </w:r>
      <w:proofErr w:type="gramStart"/>
      <w:r w:rsidRPr="00A67741">
        <w:rPr>
          <w:rFonts w:ascii="Candara" w:eastAsia="Candara" w:hAnsi="Candara" w:cs="Candara"/>
          <w:color w:val="0D0D0D" w:themeColor="text1" w:themeTint="F2"/>
          <w:sz w:val="24"/>
          <w:szCs w:val="24"/>
        </w:rPr>
        <w:t xml:space="preserve">desertificación,   </w:t>
      </w:r>
      <w:proofErr w:type="gramEnd"/>
      <w:r w:rsidRPr="00A67741">
        <w:rPr>
          <w:rFonts w:ascii="Candara" w:eastAsia="Candara" w:hAnsi="Candara" w:cs="Candara"/>
          <w:color w:val="0D0D0D" w:themeColor="text1" w:themeTint="F2"/>
          <w:sz w:val="24"/>
          <w:szCs w:val="24"/>
        </w:rPr>
        <w:t>detener y revertir la degradación de las tierras y poner freno a la pérdida de la diversidad biológica.</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13654107" w14:textId="3F061D20" w:rsidR="00A67741" w:rsidRPr="00A67741" w:rsidRDefault="00A67741" w:rsidP="00A67741">
      <w:pPr>
        <w:pBdr>
          <w:top w:val="nil"/>
          <w:left w:val="nil"/>
          <w:bottom w:val="nil"/>
          <w:right w:val="nil"/>
          <w:between w:val="nil"/>
        </w:pBdr>
        <w:spacing w:after="120" w:line="240" w:lineRule="auto"/>
        <w:ind w:left="1418"/>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16. Promover sociedades pacíficas e inclusivas para el desarrollo sostenible, facilitar el acceso a la justicia para todos y crear instituciones eficaces, responsables e inclusivas a todos los niveles.</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0AB25B9F" w14:textId="30A8C380" w:rsidR="00A67741" w:rsidRPr="00A67741" w:rsidRDefault="00A67741" w:rsidP="00A67741">
      <w:pPr>
        <w:pBdr>
          <w:top w:val="nil"/>
          <w:left w:val="nil"/>
          <w:bottom w:val="nil"/>
          <w:right w:val="nil"/>
          <w:between w:val="nil"/>
        </w:pBdr>
        <w:spacing w:after="120" w:line="240" w:lineRule="auto"/>
        <w:ind w:left="786"/>
        <w:jc w:val="both"/>
        <w:rPr>
          <w:rFonts w:ascii="Candara" w:eastAsia="Candara" w:hAnsi="Candara" w:cs="Candara"/>
          <w:color w:val="0D0D0D" w:themeColor="text1" w:themeTint="F2"/>
          <w:sz w:val="24"/>
          <w:szCs w:val="24"/>
        </w:rPr>
      </w:pPr>
      <w:r w:rsidRPr="00A67741">
        <w:rPr>
          <w:rFonts w:ascii="Candara" w:eastAsia="Candara" w:hAnsi="Candara" w:cs="Candara"/>
          <w:color w:val="0D0D0D" w:themeColor="text1" w:themeTint="F2"/>
          <w:sz w:val="24"/>
          <w:szCs w:val="24"/>
        </w:rPr>
        <w:t xml:space="preserve">            17. Fortalecer los medios de ejecución y revitalizar la alianza mundial para el desarrollo sostenible.</w:t>
      </w:r>
      <w:r w:rsidRPr="00A67741">
        <w:rPr>
          <w:rFonts w:ascii="Candara" w:eastAsia="Candara" w:hAnsi="Candara" w:cs="Candara"/>
          <w:bCs/>
          <w:sz w:val="24"/>
          <w:szCs w:val="24"/>
        </w:rPr>
        <w:t xml:space="preserve"> </w:t>
      </w:r>
      <w:r w:rsidRPr="002973F2">
        <w:rPr>
          <w:rFonts w:ascii="Candara" w:eastAsia="Candara" w:hAnsi="Candara" w:cs="Candara"/>
          <w:bCs/>
          <w:sz w:val="24"/>
          <w:szCs w:val="24"/>
        </w:rPr>
        <w:t xml:space="preserve">__  </w:t>
      </w:r>
    </w:p>
    <w:p w14:paraId="3D2C99BF" w14:textId="1BD72FD1" w:rsidR="001230A7" w:rsidRDefault="001230A7" w:rsidP="001230A7">
      <w:pPr>
        <w:pStyle w:val="Prrafodelista"/>
        <w:rPr>
          <w:rFonts w:ascii="Candara" w:eastAsia="Candara" w:hAnsi="Candara" w:cs="Candara"/>
          <w:sz w:val="20"/>
          <w:szCs w:val="20"/>
        </w:rPr>
      </w:pPr>
    </w:p>
    <w:p w14:paraId="6B4FA617" w14:textId="70F6C4E1" w:rsidR="001230A7" w:rsidRPr="003F42B5" w:rsidRDefault="001230A7" w:rsidP="001230A7">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1230A7">
        <w:rPr>
          <w:rFonts w:ascii="Candara" w:eastAsia="Candara" w:hAnsi="Candara" w:cs="Candara"/>
          <w:b/>
          <w:bCs/>
          <w:sz w:val="24"/>
          <w:szCs w:val="24"/>
        </w:rPr>
        <w:t>Convenio o alianza</w:t>
      </w:r>
      <w:r>
        <w:rPr>
          <w:rFonts w:ascii="Candara" w:eastAsia="Candara" w:hAnsi="Candara" w:cs="Candara"/>
          <w:b/>
          <w:bCs/>
          <w:sz w:val="24"/>
          <w:szCs w:val="24"/>
        </w:rPr>
        <w:t>:</w:t>
      </w:r>
      <w:r w:rsidRPr="0097056D">
        <w:rPr>
          <w:rFonts w:ascii="Candara" w:eastAsia="Candara" w:hAnsi="Candara" w:cs="Candara"/>
          <w:sz w:val="20"/>
          <w:szCs w:val="20"/>
        </w:rPr>
        <w:t xml:space="preserve"> </w:t>
      </w:r>
      <w:r w:rsidRPr="003F42B5">
        <w:rPr>
          <w:rFonts w:ascii="Candara" w:eastAsia="Candara" w:hAnsi="Candara" w:cs="Candara"/>
          <w:color w:val="767171" w:themeColor="background2" w:themeShade="80"/>
          <w:sz w:val="24"/>
          <w:szCs w:val="24"/>
        </w:rPr>
        <w:t>Hace referencia al nombre de la entidad con la que se realiza algún tipo de convenio o alianza para la ejecución del proyecto.</w:t>
      </w:r>
      <w:r w:rsidR="00A16B62" w:rsidRPr="003F42B5">
        <w:rPr>
          <w:rFonts w:ascii="Candara" w:eastAsia="Candara" w:hAnsi="Candara" w:cs="Candara"/>
          <w:color w:val="767171" w:themeColor="background2" w:themeShade="80"/>
          <w:sz w:val="24"/>
          <w:szCs w:val="24"/>
        </w:rPr>
        <w:t xml:space="preserve"> Especifique si la alianza establecida cuenta con inversión en el proyecto o se limita a horas nómina. </w:t>
      </w:r>
    </w:p>
    <w:p w14:paraId="48AF424D" w14:textId="77777777" w:rsidR="001230A7" w:rsidRDefault="001230A7" w:rsidP="001230A7">
      <w:pPr>
        <w:pStyle w:val="Prrafodelista"/>
        <w:rPr>
          <w:rFonts w:ascii="Candara" w:eastAsia="Candara" w:hAnsi="Candara" w:cs="Candara"/>
          <w:sz w:val="20"/>
          <w:szCs w:val="20"/>
        </w:rPr>
      </w:pPr>
    </w:p>
    <w:p w14:paraId="068F5FEA" w14:textId="54D454A0" w:rsidR="001230A7" w:rsidRPr="003F42B5" w:rsidRDefault="001230A7" w:rsidP="001230A7">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1230A7">
        <w:rPr>
          <w:rFonts w:ascii="Candara" w:eastAsia="Candara" w:hAnsi="Candara" w:cs="Candara"/>
          <w:b/>
          <w:bCs/>
          <w:sz w:val="24"/>
          <w:szCs w:val="24"/>
        </w:rPr>
        <w:t>Duración de ejecución del proyecto</w:t>
      </w:r>
      <w:r>
        <w:rPr>
          <w:rFonts w:ascii="Candara" w:eastAsia="Candara" w:hAnsi="Candara" w:cs="Candara"/>
          <w:b/>
          <w:bCs/>
          <w:sz w:val="24"/>
          <w:szCs w:val="24"/>
        </w:rPr>
        <w:t>:</w:t>
      </w:r>
      <w:r w:rsidRPr="0097056D">
        <w:rPr>
          <w:rFonts w:ascii="Candara" w:eastAsia="Candara" w:hAnsi="Candara" w:cs="Candara"/>
          <w:sz w:val="20"/>
          <w:szCs w:val="20"/>
        </w:rPr>
        <w:t xml:space="preserve"> </w:t>
      </w:r>
      <w:r w:rsidRPr="003F42B5">
        <w:rPr>
          <w:rFonts w:ascii="Candara" w:eastAsia="Candara" w:hAnsi="Candara" w:cs="Candara"/>
          <w:color w:val="767171" w:themeColor="background2" w:themeShade="80"/>
          <w:sz w:val="24"/>
          <w:szCs w:val="24"/>
        </w:rPr>
        <w:t xml:space="preserve">Corresponde al periodo de tiempo en el que se puede desarrollar de manera cabal el proyecto (máximo </w:t>
      </w:r>
      <w:r w:rsidR="009564F3" w:rsidRPr="003F42B5">
        <w:rPr>
          <w:rFonts w:ascii="Candara" w:eastAsia="Candara" w:hAnsi="Candara" w:cs="Candara"/>
          <w:color w:val="767171" w:themeColor="background2" w:themeShade="80"/>
          <w:sz w:val="24"/>
          <w:szCs w:val="24"/>
        </w:rPr>
        <w:t>1</w:t>
      </w:r>
      <w:r w:rsidR="00BA32E7" w:rsidRPr="003F42B5">
        <w:rPr>
          <w:rFonts w:ascii="Candara" w:eastAsia="Candara" w:hAnsi="Candara" w:cs="Candara"/>
          <w:color w:val="767171" w:themeColor="background2" w:themeShade="80"/>
          <w:sz w:val="24"/>
          <w:szCs w:val="24"/>
        </w:rPr>
        <w:t>0</w:t>
      </w:r>
      <w:r w:rsidR="009564F3" w:rsidRPr="003F42B5">
        <w:rPr>
          <w:rFonts w:ascii="Candara" w:eastAsia="Candara" w:hAnsi="Candara" w:cs="Candara"/>
          <w:color w:val="767171" w:themeColor="background2" w:themeShade="80"/>
          <w:sz w:val="24"/>
          <w:szCs w:val="24"/>
        </w:rPr>
        <w:t xml:space="preserve"> </w:t>
      </w:r>
      <w:r w:rsidRPr="003F42B5">
        <w:rPr>
          <w:rFonts w:ascii="Candara" w:eastAsia="Candara" w:hAnsi="Candara" w:cs="Candara"/>
          <w:color w:val="767171" w:themeColor="background2" w:themeShade="80"/>
          <w:sz w:val="24"/>
          <w:szCs w:val="24"/>
        </w:rPr>
        <w:t>meses</w:t>
      </w:r>
      <w:r w:rsidR="00A16B62" w:rsidRPr="003F42B5">
        <w:rPr>
          <w:rFonts w:ascii="Candara" w:eastAsia="Candara" w:hAnsi="Candara" w:cs="Candara"/>
          <w:color w:val="767171" w:themeColor="background2" w:themeShade="80"/>
          <w:sz w:val="24"/>
          <w:szCs w:val="24"/>
        </w:rPr>
        <w:t>, a partir del inicio del año académico)</w:t>
      </w:r>
    </w:p>
    <w:p w14:paraId="63730787" w14:textId="77777777" w:rsidR="001230A7" w:rsidRPr="00683843" w:rsidRDefault="001230A7" w:rsidP="00683843">
      <w:pPr>
        <w:rPr>
          <w:rFonts w:ascii="Candara" w:eastAsia="Candara" w:hAnsi="Candara" w:cs="Candara"/>
          <w:sz w:val="20"/>
          <w:szCs w:val="20"/>
        </w:rPr>
      </w:pPr>
    </w:p>
    <w:p w14:paraId="1BE2790A" w14:textId="5D4709CC" w:rsidR="001230A7" w:rsidRPr="003F42B5" w:rsidRDefault="001230A7" w:rsidP="0046584E">
      <w:pPr>
        <w:numPr>
          <w:ilvl w:val="0"/>
          <w:numId w:val="9"/>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rPr>
      </w:pPr>
      <w:r w:rsidRPr="00A16B62">
        <w:rPr>
          <w:rFonts w:ascii="Candara" w:eastAsia="Candara" w:hAnsi="Candara" w:cs="Candara"/>
          <w:b/>
          <w:bCs/>
          <w:sz w:val="24"/>
          <w:szCs w:val="24"/>
        </w:rPr>
        <w:t>Resumen ejecutivo</w:t>
      </w:r>
      <w:r w:rsidR="00A16B62">
        <w:rPr>
          <w:rFonts w:ascii="Candara" w:eastAsia="Candara" w:hAnsi="Candara" w:cs="Candara"/>
          <w:b/>
          <w:bCs/>
          <w:sz w:val="24"/>
          <w:szCs w:val="24"/>
        </w:rPr>
        <w:t xml:space="preserve"> y palabras clave: </w:t>
      </w:r>
      <w:r w:rsidRPr="003F42B5">
        <w:rPr>
          <w:rFonts w:ascii="Candara" w:eastAsia="Candara" w:hAnsi="Candara" w:cs="Candara"/>
          <w:color w:val="767171" w:themeColor="background2" w:themeShade="80"/>
          <w:sz w:val="24"/>
          <w:szCs w:val="24"/>
        </w:rPr>
        <w:t>Información breve y concisa para comunicar el contenido y alcance del proyecto (máximo 200 palabras). Dicho resumen debe hacer clara alusión a la relación coherente entre todos los elementos que definen el enfoque de esta convocatoria.</w:t>
      </w:r>
      <w:r w:rsidR="00A16B62" w:rsidRPr="003F42B5">
        <w:rPr>
          <w:rFonts w:ascii="Candara" w:eastAsia="Candara" w:hAnsi="Candara" w:cs="Candara"/>
          <w:color w:val="767171" w:themeColor="background2" w:themeShade="80"/>
          <w:sz w:val="24"/>
          <w:szCs w:val="24"/>
        </w:rPr>
        <w:t xml:space="preserve"> Adicionalmente, las palabras claves</w:t>
      </w:r>
      <w:r w:rsidR="00683843" w:rsidRPr="003F42B5">
        <w:rPr>
          <w:rFonts w:ascii="Candara" w:eastAsia="Candara" w:hAnsi="Candara" w:cs="Candara"/>
          <w:color w:val="767171" w:themeColor="background2" w:themeShade="80"/>
          <w:sz w:val="24"/>
          <w:szCs w:val="24"/>
        </w:rPr>
        <w:t xml:space="preserve"> (máximo 5 palabras)</w:t>
      </w:r>
      <w:r w:rsidR="00A16B62" w:rsidRPr="003F42B5">
        <w:rPr>
          <w:rFonts w:ascii="Candara" w:eastAsia="Candara" w:hAnsi="Candara" w:cs="Candara"/>
          <w:color w:val="767171" w:themeColor="background2" w:themeShade="80"/>
          <w:sz w:val="24"/>
          <w:szCs w:val="24"/>
        </w:rPr>
        <w:t xml:space="preserve"> deben estar incluidas en los Tesauros. </w:t>
      </w:r>
    </w:p>
    <w:p w14:paraId="6731038B" w14:textId="77777777" w:rsidR="001230A7" w:rsidRPr="001230A7" w:rsidRDefault="001230A7" w:rsidP="001230A7">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2F6B57B5" w14:textId="77777777" w:rsidR="001230A7" w:rsidRPr="001230A7" w:rsidRDefault="001230A7" w:rsidP="001230A7">
      <w:pPr>
        <w:pStyle w:val="Prrafodelista"/>
        <w:numPr>
          <w:ilvl w:val="0"/>
          <w:numId w:val="9"/>
        </w:numPr>
        <w:rPr>
          <w:rFonts w:ascii="Candara" w:eastAsia="Candara" w:hAnsi="Candara" w:cs="Candara"/>
          <w:sz w:val="20"/>
          <w:szCs w:val="20"/>
        </w:rPr>
      </w:pPr>
      <w:r w:rsidRPr="001230A7">
        <w:rPr>
          <w:rFonts w:ascii="Candara" w:eastAsia="Candara" w:hAnsi="Candara" w:cs="Candara"/>
          <w:b/>
          <w:bCs/>
          <w:sz w:val="24"/>
          <w:szCs w:val="24"/>
        </w:rPr>
        <w:t>Identificación y descripción del problema</w:t>
      </w:r>
    </w:p>
    <w:p w14:paraId="5DCD29FE" w14:textId="032CD767" w:rsidR="001230A7" w:rsidRPr="003F42B5" w:rsidRDefault="001230A7" w:rsidP="001230A7">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rPr>
      </w:pPr>
      <w:r w:rsidRPr="003F42B5">
        <w:rPr>
          <w:rFonts w:ascii="Candara" w:eastAsia="Candara" w:hAnsi="Candara" w:cs="Candara"/>
          <w:color w:val="767171" w:themeColor="background2" w:themeShade="80"/>
          <w:sz w:val="24"/>
          <w:szCs w:val="24"/>
        </w:rPr>
        <w:t>Apartado para describir detalladamente la necesidad o el problema que la propuesta busca atender o solucionar en el área geográfica involucrada o el referente territorial de estudio. Implica hacer una caracterización de esa localidad o referente territorial y suministrar datos e información que sustentan las causas del problema.</w:t>
      </w:r>
    </w:p>
    <w:p w14:paraId="7C5BDEA9" w14:textId="30E5E153" w:rsidR="00041FEA" w:rsidRPr="003F42B5" w:rsidRDefault="00995D6D" w:rsidP="00D140CB">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rPr>
      </w:pPr>
      <w:r w:rsidRPr="003F42B5">
        <w:rPr>
          <w:rFonts w:ascii="Candara" w:eastAsia="Candara" w:hAnsi="Candara" w:cs="Candara"/>
          <w:color w:val="767171" w:themeColor="background2" w:themeShade="80"/>
          <w:sz w:val="24"/>
          <w:szCs w:val="24"/>
        </w:rPr>
        <w:t>Si una idea o argumento se apoya en tablas, gráficos, fotografías o mapas, este componente gráfico (inherente a la propuesta) debe ir al final del documento sin que ocupe más de tres (3) páginas.</w:t>
      </w:r>
    </w:p>
    <w:p w14:paraId="7E01FF59" w14:textId="77777777" w:rsidR="00D140CB" w:rsidRPr="00995D6D" w:rsidRDefault="00D140CB" w:rsidP="00D140CB">
      <w:p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u w:val="single"/>
        </w:rPr>
      </w:pPr>
    </w:p>
    <w:p w14:paraId="60189B77" w14:textId="77777777" w:rsidR="00995D6D" w:rsidRPr="00995D6D" w:rsidRDefault="001D1961" w:rsidP="00995D6D">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995D6D">
        <w:rPr>
          <w:rFonts w:ascii="Candara" w:eastAsia="Candara" w:hAnsi="Candara" w:cs="Candara"/>
          <w:b/>
          <w:bCs/>
          <w:sz w:val="24"/>
          <w:szCs w:val="24"/>
        </w:rPr>
        <w:t>Antecedentes</w:t>
      </w:r>
    </w:p>
    <w:p w14:paraId="5CDF03A1" w14:textId="35B67D6B" w:rsidR="00995D6D" w:rsidRPr="003F42B5" w:rsidRDefault="001D1961" w:rsidP="00995D6D">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rPr>
      </w:pPr>
      <w:r w:rsidRPr="003F42B5">
        <w:rPr>
          <w:rFonts w:ascii="Candara" w:eastAsia="Candara" w:hAnsi="Candara" w:cs="Candara"/>
          <w:color w:val="767171" w:themeColor="background2" w:themeShade="80"/>
          <w:sz w:val="24"/>
          <w:szCs w:val="24"/>
        </w:rPr>
        <w:t>Apartado que condensa de manera exhaustiva pero concisa estudios y experiencias investigativas afines a la temática de la propuesta, haciendo una revisión a nivel internacional, nacional, departamental o municipal, con el propósito de reconocer los resultados y analizar la pertinencia de la propuesta en cuestión.</w:t>
      </w:r>
    </w:p>
    <w:p w14:paraId="34F634C8" w14:textId="77777777" w:rsidR="00995D6D" w:rsidRDefault="00995D6D" w:rsidP="00995D6D">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3AAA08D2" w14:textId="6453BE5C" w:rsidR="00995D6D" w:rsidRDefault="00995D6D" w:rsidP="00995D6D">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u w:val="single"/>
        </w:rPr>
      </w:pPr>
      <w:r w:rsidRPr="00995D6D">
        <w:rPr>
          <w:rFonts w:ascii="Candara" w:eastAsia="Candara" w:hAnsi="Candara" w:cs="Candara"/>
          <w:b/>
          <w:bCs/>
          <w:sz w:val="24"/>
          <w:szCs w:val="24"/>
        </w:rPr>
        <w:t>Marco conceptual.</w:t>
      </w:r>
      <w:r w:rsidRPr="00995D6D">
        <w:rPr>
          <w:rFonts w:ascii="Candara" w:eastAsia="Candara" w:hAnsi="Candara" w:cs="Candara"/>
          <w:sz w:val="20"/>
          <w:szCs w:val="20"/>
        </w:rPr>
        <w:t xml:space="preserve"> </w:t>
      </w:r>
      <w:r w:rsidRPr="003F42B5">
        <w:rPr>
          <w:rFonts w:ascii="Candara" w:eastAsia="Candara" w:hAnsi="Candara" w:cs="Candara"/>
          <w:color w:val="767171" w:themeColor="background2" w:themeShade="80"/>
          <w:sz w:val="24"/>
          <w:szCs w:val="24"/>
        </w:rPr>
        <w:t>Espacio para describir de manera breve los aspectos conceptuales y teóricos que enmarcan el problema abordado en la propuesta del proyecto.</w:t>
      </w:r>
    </w:p>
    <w:p w14:paraId="285DE8BE" w14:textId="670A3AFE" w:rsidR="00995D6D" w:rsidRDefault="00995D6D" w:rsidP="00995D6D">
      <w:pPr>
        <w:pStyle w:val="Prrafodelista"/>
        <w:pBdr>
          <w:top w:val="nil"/>
          <w:left w:val="nil"/>
          <w:bottom w:val="nil"/>
          <w:right w:val="nil"/>
          <w:between w:val="nil"/>
        </w:pBdr>
        <w:spacing w:after="120" w:line="240" w:lineRule="auto"/>
        <w:ind w:left="1146"/>
        <w:jc w:val="both"/>
        <w:rPr>
          <w:rFonts w:ascii="Candara" w:eastAsia="Candara" w:hAnsi="Candara" w:cs="Candara"/>
          <w:b/>
          <w:bCs/>
          <w:sz w:val="24"/>
          <w:szCs w:val="24"/>
        </w:rPr>
      </w:pPr>
    </w:p>
    <w:p w14:paraId="0E860C9A" w14:textId="30AEA5AF" w:rsidR="00995D6D" w:rsidRDefault="00995D6D" w:rsidP="00995D6D">
      <w:pPr>
        <w:pStyle w:val="Prrafodelista"/>
        <w:pBdr>
          <w:top w:val="nil"/>
          <w:left w:val="nil"/>
          <w:bottom w:val="nil"/>
          <w:right w:val="nil"/>
          <w:between w:val="nil"/>
        </w:pBdr>
        <w:spacing w:after="120" w:line="240" w:lineRule="auto"/>
        <w:ind w:left="1146"/>
        <w:jc w:val="both"/>
        <w:rPr>
          <w:rFonts w:ascii="Candara" w:eastAsia="Candara" w:hAnsi="Candara" w:cs="Candara"/>
          <w:b/>
          <w:bCs/>
          <w:sz w:val="24"/>
          <w:szCs w:val="24"/>
        </w:rPr>
      </w:pPr>
    </w:p>
    <w:p w14:paraId="3716EA6A" w14:textId="052BB50F" w:rsidR="00A8795F" w:rsidRDefault="00A8795F" w:rsidP="00995D6D">
      <w:pPr>
        <w:pStyle w:val="Prrafodelista"/>
        <w:pBdr>
          <w:top w:val="nil"/>
          <w:left w:val="nil"/>
          <w:bottom w:val="nil"/>
          <w:right w:val="nil"/>
          <w:between w:val="nil"/>
        </w:pBdr>
        <w:spacing w:after="120" w:line="240" w:lineRule="auto"/>
        <w:ind w:left="1146"/>
        <w:jc w:val="both"/>
        <w:rPr>
          <w:rFonts w:ascii="Candara" w:eastAsia="Candara" w:hAnsi="Candara" w:cs="Candara"/>
          <w:b/>
          <w:bCs/>
          <w:sz w:val="24"/>
          <w:szCs w:val="24"/>
        </w:rPr>
      </w:pPr>
    </w:p>
    <w:p w14:paraId="78CDBE0A" w14:textId="77777777" w:rsidR="00A8795F" w:rsidRPr="00995D6D" w:rsidRDefault="00A8795F" w:rsidP="00995D6D">
      <w:pPr>
        <w:pStyle w:val="Prrafodelista"/>
        <w:pBdr>
          <w:top w:val="nil"/>
          <w:left w:val="nil"/>
          <w:bottom w:val="nil"/>
          <w:right w:val="nil"/>
          <w:between w:val="nil"/>
        </w:pBdr>
        <w:spacing w:after="120" w:line="240" w:lineRule="auto"/>
        <w:ind w:left="1146"/>
        <w:jc w:val="both"/>
        <w:rPr>
          <w:rFonts w:ascii="Candara" w:eastAsia="Candara" w:hAnsi="Candara" w:cs="Candara"/>
          <w:b/>
          <w:bCs/>
          <w:sz w:val="24"/>
          <w:szCs w:val="24"/>
        </w:rPr>
      </w:pPr>
    </w:p>
    <w:p w14:paraId="56437B60" w14:textId="574D5116" w:rsidR="001D1961" w:rsidRPr="00995D6D" w:rsidRDefault="001D1961" w:rsidP="00995D6D">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995D6D">
        <w:rPr>
          <w:rFonts w:ascii="Candara" w:eastAsia="Candara" w:hAnsi="Candara" w:cs="Candara"/>
          <w:b/>
          <w:bCs/>
          <w:sz w:val="24"/>
          <w:szCs w:val="24"/>
        </w:rPr>
        <w:t>Objetivos</w:t>
      </w:r>
    </w:p>
    <w:p w14:paraId="174EE898" w14:textId="1C97712E" w:rsidR="00995D6D" w:rsidRPr="00995D6D" w:rsidRDefault="00995D6D" w:rsidP="00995D6D">
      <w:pPr>
        <w:pStyle w:val="Prrafodelista"/>
        <w:pBdr>
          <w:top w:val="nil"/>
          <w:left w:val="nil"/>
          <w:bottom w:val="nil"/>
          <w:right w:val="nil"/>
          <w:between w:val="nil"/>
        </w:pBdr>
        <w:spacing w:after="120" w:line="240" w:lineRule="auto"/>
        <w:ind w:left="1146"/>
        <w:jc w:val="center"/>
        <w:rPr>
          <w:rFonts w:ascii="Candara" w:eastAsia="Candara" w:hAnsi="Candara" w:cs="Candara"/>
          <w:b/>
          <w:bCs/>
          <w:sz w:val="24"/>
          <w:szCs w:val="24"/>
        </w:rPr>
      </w:pPr>
      <w:r>
        <w:rPr>
          <w:rFonts w:ascii="Candara" w:eastAsia="Candara" w:hAnsi="Candara" w:cs="Candara"/>
          <w:b/>
          <w:bCs/>
          <w:sz w:val="24"/>
          <w:szCs w:val="24"/>
        </w:rPr>
        <w:t>Objetivo g</w:t>
      </w:r>
      <w:r w:rsidR="001D1961" w:rsidRPr="00995D6D">
        <w:rPr>
          <w:rFonts w:ascii="Candara" w:eastAsia="Candara" w:hAnsi="Candara" w:cs="Candara"/>
          <w:b/>
          <w:bCs/>
          <w:sz w:val="24"/>
          <w:szCs w:val="24"/>
        </w:rPr>
        <w:t>eneral</w:t>
      </w:r>
    </w:p>
    <w:p w14:paraId="75E0E558" w14:textId="6CD8AA1B" w:rsidR="001D1961" w:rsidRPr="003F42B5" w:rsidRDefault="001D1961"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rPr>
      </w:pPr>
      <w:r w:rsidRPr="003F42B5">
        <w:rPr>
          <w:rFonts w:ascii="Candara" w:eastAsia="Candara" w:hAnsi="Candara" w:cs="Candara"/>
          <w:color w:val="767171" w:themeColor="background2" w:themeShade="80"/>
          <w:sz w:val="24"/>
          <w:szCs w:val="24"/>
        </w:rPr>
        <w:t>Enunciado que define de manera concreta el planteamiento del problema, expresado con un verbo en modo infinitivo. Es medible, alcanzable y conduce hacia una meta. </w:t>
      </w:r>
    </w:p>
    <w:p w14:paraId="4F02CE03" w14:textId="77777777" w:rsidR="00995D6D" w:rsidRPr="00995D6D" w:rsidRDefault="00995D6D"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5606AF46" w14:textId="798E0F79" w:rsidR="00995D6D" w:rsidRPr="00995D6D" w:rsidRDefault="00995D6D" w:rsidP="00995D6D">
      <w:pPr>
        <w:pStyle w:val="Prrafodelista"/>
        <w:pBdr>
          <w:top w:val="nil"/>
          <w:left w:val="nil"/>
          <w:bottom w:val="nil"/>
          <w:right w:val="nil"/>
          <w:between w:val="nil"/>
        </w:pBdr>
        <w:spacing w:after="120" w:line="240" w:lineRule="auto"/>
        <w:ind w:left="1146"/>
        <w:jc w:val="center"/>
        <w:rPr>
          <w:rFonts w:ascii="Candara" w:eastAsia="Candara" w:hAnsi="Candara" w:cs="Candara"/>
          <w:b/>
          <w:bCs/>
          <w:sz w:val="24"/>
          <w:szCs w:val="24"/>
        </w:rPr>
      </w:pPr>
      <w:r>
        <w:rPr>
          <w:rFonts w:ascii="Candara" w:eastAsia="Candara" w:hAnsi="Candara" w:cs="Candara"/>
          <w:sz w:val="20"/>
          <w:szCs w:val="20"/>
        </w:rPr>
        <w:tab/>
      </w:r>
      <w:r>
        <w:rPr>
          <w:rFonts w:ascii="Candara" w:eastAsia="Candara" w:hAnsi="Candara" w:cs="Candara"/>
          <w:b/>
          <w:bCs/>
          <w:sz w:val="24"/>
          <w:szCs w:val="24"/>
        </w:rPr>
        <w:t>Objetivos específicos</w:t>
      </w:r>
    </w:p>
    <w:p w14:paraId="03B8C471" w14:textId="72D44C29" w:rsidR="00995D6D" w:rsidRPr="003F42B5" w:rsidRDefault="001D1961" w:rsidP="00995D6D">
      <w:pPr>
        <w:pStyle w:val="Prrafodelista"/>
        <w:numPr>
          <w:ilvl w:val="0"/>
          <w:numId w:val="10"/>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rPr>
      </w:pPr>
      <w:r w:rsidRPr="003F42B5">
        <w:rPr>
          <w:rFonts w:ascii="Candara" w:eastAsia="Candara" w:hAnsi="Candara" w:cs="Candara"/>
          <w:color w:val="767171" w:themeColor="background2" w:themeShade="80"/>
          <w:sz w:val="24"/>
          <w:szCs w:val="24"/>
        </w:rPr>
        <w:t>Enunciados que dan cuenta de la secuencia lógica para alcanzar el objetivo general del proyecto. No debe confundirse con las actividades propuestas para dar alcance a los objetivos (ej., tomar muestras en diferentes localidades de estudio); ni con el alcance de los productos esperados (ej., formar a un estudiante de maestría).</w:t>
      </w:r>
    </w:p>
    <w:p w14:paraId="659CB9B3" w14:textId="77777777" w:rsidR="00995D6D" w:rsidRPr="003F42B5" w:rsidRDefault="00995D6D" w:rsidP="00995D6D">
      <w:pPr>
        <w:pStyle w:val="Prrafodelista"/>
        <w:numPr>
          <w:ilvl w:val="0"/>
          <w:numId w:val="10"/>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rPr>
      </w:pPr>
      <w:r w:rsidRPr="003F42B5">
        <w:rPr>
          <w:rFonts w:ascii="Candara" w:eastAsia="Candara" w:hAnsi="Candara" w:cs="Candara"/>
          <w:color w:val="767171" w:themeColor="background2" w:themeShade="80"/>
          <w:sz w:val="24"/>
          <w:szCs w:val="24"/>
        </w:rPr>
        <w:t>Enunciados que dan cuenta de la secuencia lógica para alcanzar el objetivo general del proyecto. No debe confundirse con las actividades propuestas para dar alcance a los objetivos (ej., tomar muestras en diferentes localidades de estudio); ni con el alcance de los productos esperados (ej., formar a un estudiante de maestría).</w:t>
      </w:r>
    </w:p>
    <w:p w14:paraId="613DCAA0" w14:textId="2465A47F" w:rsidR="000C0BA6" w:rsidRPr="003F42B5" w:rsidRDefault="00995D6D" w:rsidP="008171B6">
      <w:pPr>
        <w:pStyle w:val="Prrafodelista"/>
        <w:numPr>
          <w:ilvl w:val="0"/>
          <w:numId w:val="10"/>
        </w:numPr>
        <w:pBdr>
          <w:top w:val="nil"/>
          <w:left w:val="nil"/>
          <w:bottom w:val="nil"/>
          <w:right w:val="nil"/>
          <w:between w:val="nil"/>
        </w:pBdr>
        <w:spacing w:after="0" w:line="240" w:lineRule="auto"/>
        <w:jc w:val="both"/>
        <w:rPr>
          <w:rFonts w:ascii="Candara" w:eastAsia="Candara" w:hAnsi="Candara" w:cs="Candara"/>
          <w:color w:val="767171" w:themeColor="background2" w:themeShade="80"/>
          <w:sz w:val="24"/>
          <w:szCs w:val="24"/>
        </w:rPr>
      </w:pPr>
      <w:r w:rsidRPr="003F42B5">
        <w:rPr>
          <w:rFonts w:ascii="Candara" w:eastAsia="Candara" w:hAnsi="Candara" w:cs="Candara"/>
          <w:color w:val="767171" w:themeColor="background2" w:themeShade="80"/>
          <w:sz w:val="24"/>
          <w:szCs w:val="24"/>
        </w:rPr>
        <w:t>Enunciados que dan cuenta de la secuencia lógica para alcanzar el objetivo general del proyecto. No debe confundirse con las actividades propuestas para dar alcance a los objetivos (ej., tomar muestras en diferentes localidades de estudio); ni con el alcance de los productos esperados (ej., formar a un estudiante de maestría).</w:t>
      </w:r>
    </w:p>
    <w:p w14:paraId="6BF73FD6" w14:textId="0758DEB2" w:rsidR="00995D6D" w:rsidRPr="003F42B5" w:rsidRDefault="00995D6D" w:rsidP="00D140CB">
      <w:p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rPr>
      </w:pPr>
    </w:p>
    <w:p w14:paraId="3E9BD628" w14:textId="6A6463BB" w:rsidR="00995D6D" w:rsidRPr="00995D6D" w:rsidRDefault="001D1961" w:rsidP="00995D6D">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995D6D">
        <w:rPr>
          <w:rFonts w:ascii="Candara" w:eastAsia="Candara" w:hAnsi="Candara" w:cs="Candara"/>
          <w:b/>
          <w:bCs/>
          <w:sz w:val="24"/>
          <w:szCs w:val="24"/>
        </w:rPr>
        <w:t>Justificación</w:t>
      </w:r>
    </w:p>
    <w:p w14:paraId="1F3A0CD0" w14:textId="3D4FEF4B" w:rsidR="001D1961" w:rsidRPr="003F42B5" w:rsidRDefault="001D1961"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rPr>
      </w:pPr>
      <w:r w:rsidRPr="003F42B5">
        <w:rPr>
          <w:rFonts w:ascii="Candara" w:eastAsia="Candara" w:hAnsi="Candara" w:cs="Candara"/>
          <w:color w:val="767171" w:themeColor="background2" w:themeShade="80"/>
          <w:sz w:val="24"/>
          <w:szCs w:val="24"/>
        </w:rPr>
        <w:t>Apartado en el que se presentan las vías alternas que existen para abordar el problema y, por consiguiente, las consideraciones que justifican la elección de una alternativa pertinente en correspondencia con la propuesta.</w:t>
      </w:r>
    </w:p>
    <w:p w14:paraId="278F2FEF" w14:textId="4DFF7F2D" w:rsidR="00C56278" w:rsidRPr="003F42B5" w:rsidRDefault="001D1961"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rPr>
      </w:pPr>
      <w:r w:rsidRPr="003F42B5">
        <w:rPr>
          <w:rFonts w:ascii="Candara" w:eastAsia="Candara" w:hAnsi="Candara" w:cs="Candara"/>
          <w:color w:val="767171" w:themeColor="background2" w:themeShade="80"/>
          <w:sz w:val="24"/>
          <w:szCs w:val="24"/>
        </w:rPr>
        <w:t>Es de suma importancia argumentar la viabilidad y pertinencia de la propuesta a un corto, mediano y largo plazo. En este apartado se clarifica su contribución a la sociedad en conformidad con el objetivo general y el enfoque de esta convocatoria, por lo que se explici</w:t>
      </w:r>
      <w:r w:rsidR="00C56278" w:rsidRPr="003F42B5">
        <w:rPr>
          <w:rFonts w:ascii="Candara" w:eastAsia="Candara" w:hAnsi="Candara" w:cs="Candara"/>
          <w:color w:val="767171" w:themeColor="background2" w:themeShade="80"/>
          <w:sz w:val="24"/>
          <w:szCs w:val="24"/>
        </w:rPr>
        <w:t>tan además los aportes</w:t>
      </w:r>
      <w:r w:rsidR="00D140CB" w:rsidRPr="003F42B5">
        <w:rPr>
          <w:rFonts w:ascii="Candara" w:eastAsia="Candara" w:hAnsi="Candara" w:cs="Candara"/>
          <w:color w:val="767171" w:themeColor="background2" w:themeShade="80"/>
          <w:sz w:val="24"/>
          <w:szCs w:val="24"/>
        </w:rPr>
        <w:t xml:space="preserve"> a los</w:t>
      </w:r>
      <w:r w:rsidR="00C56278" w:rsidRPr="003F42B5">
        <w:rPr>
          <w:rFonts w:ascii="Candara" w:eastAsia="Candara" w:hAnsi="Candara" w:cs="Candara"/>
          <w:color w:val="767171" w:themeColor="background2" w:themeShade="80"/>
          <w:sz w:val="24"/>
          <w:szCs w:val="24"/>
        </w:rPr>
        <w:t xml:space="preserve"> ODS, los campos de acción Sociedad y Ambiente, y el(los) foco(s) </w:t>
      </w:r>
      <w:r w:rsidR="00D140CB" w:rsidRPr="003F42B5">
        <w:rPr>
          <w:rFonts w:ascii="Candara" w:eastAsia="Candara" w:hAnsi="Candara" w:cs="Candara"/>
          <w:color w:val="767171" w:themeColor="background2" w:themeShade="80"/>
          <w:sz w:val="24"/>
          <w:szCs w:val="24"/>
        </w:rPr>
        <w:t>estratégicos</w:t>
      </w:r>
      <w:r w:rsidR="00C56278" w:rsidRPr="003F42B5">
        <w:rPr>
          <w:rFonts w:ascii="Candara" w:eastAsia="Candara" w:hAnsi="Candara" w:cs="Candara"/>
          <w:color w:val="767171" w:themeColor="background2" w:themeShade="80"/>
          <w:sz w:val="24"/>
          <w:szCs w:val="24"/>
        </w:rPr>
        <w:t xml:space="preserve"> que orientó la propuesta.</w:t>
      </w:r>
    </w:p>
    <w:p w14:paraId="2191DC77" w14:textId="77777777" w:rsidR="000C0BA6" w:rsidRPr="00995D6D" w:rsidRDefault="000C0BA6"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1EABEFA4" w14:textId="337EDA83" w:rsidR="00995D6D" w:rsidRPr="00995D6D" w:rsidRDefault="001D1961" w:rsidP="00995D6D">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995D6D">
        <w:rPr>
          <w:rFonts w:ascii="Candara" w:eastAsia="Candara" w:hAnsi="Candara" w:cs="Candara"/>
          <w:b/>
          <w:bCs/>
          <w:sz w:val="24"/>
          <w:szCs w:val="24"/>
        </w:rPr>
        <w:t>Metodología</w:t>
      </w:r>
    </w:p>
    <w:p w14:paraId="526AAA94" w14:textId="4659F042" w:rsidR="001D1961" w:rsidRPr="003F42B5" w:rsidRDefault="001D1961"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rPr>
      </w:pPr>
      <w:r w:rsidRPr="003F42B5">
        <w:rPr>
          <w:rFonts w:ascii="Candara" w:eastAsia="Candara" w:hAnsi="Candara" w:cs="Candara"/>
          <w:color w:val="767171" w:themeColor="background2" w:themeShade="80"/>
          <w:sz w:val="24"/>
          <w:szCs w:val="24"/>
        </w:rPr>
        <w:t xml:space="preserve">Este apartado describe y desarrolla el plan de acción, los pasos de la investigación y la estrategia clara para su ejecución. Incluye cada uno de los componentes y las fases o etapas que estructuran la propuesta. Se debe indicar la forma de recolección de muestras o información y los criterios de inclusión y exclusión de participantes o para la toma de muestras. </w:t>
      </w:r>
    </w:p>
    <w:p w14:paraId="0362E4C1" w14:textId="4C8E05B7" w:rsidR="00995D6D" w:rsidRDefault="00995D6D"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7F7E0A47" w14:textId="215D4CF7" w:rsidR="00A23CAE" w:rsidRDefault="00A23CAE"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135E6D49" w14:textId="77777777" w:rsidR="00A23CAE" w:rsidRDefault="00A23CAE"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650898C1" w14:textId="77777777" w:rsidR="00F31515" w:rsidRPr="008777D4" w:rsidRDefault="00F31515" w:rsidP="00A23CAE">
      <w:pPr>
        <w:spacing w:after="120" w:line="240" w:lineRule="auto"/>
        <w:jc w:val="both"/>
        <w:rPr>
          <w:rFonts w:ascii="Candara" w:eastAsia="Candara" w:hAnsi="Candara" w:cs="Candara"/>
          <w:b/>
          <w:bCs/>
          <w:sz w:val="24"/>
          <w:szCs w:val="24"/>
        </w:rPr>
      </w:pPr>
    </w:p>
    <w:p w14:paraId="548A8DCB" w14:textId="54A857D9" w:rsidR="008777D4" w:rsidRDefault="001D1961" w:rsidP="00995D6D">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8777D4">
        <w:rPr>
          <w:rFonts w:ascii="Candara" w:eastAsia="Candara" w:hAnsi="Candara" w:cs="Candara"/>
          <w:b/>
          <w:bCs/>
          <w:sz w:val="24"/>
          <w:szCs w:val="24"/>
        </w:rPr>
        <w:lastRenderedPageBreak/>
        <w:t>Cronograma</w:t>
      </w:r>
      <w:r w:rsidR="008777D4">
        <w:rPr>
          <w:rStyle w:val="Refdenotaalpie"/>
          <w:rFonts w:ascii="Candara" w:eastAsia="Candara" w:hAnsi="Candara" w:cs="Candara"/>
          <w:b/>
          <w:bCs/>
          <w:sz w:val="24"/>
          <w:szCs w:val="24"/>
        </w:rPr>
        <w:footnoteReference w:id="1"/>
      </w:r>
    </w:p>
    <w:tbl>
      <w:tblPr>
        <w:tblStyle w:val="Tablaconcuadrcula"/>
        <w:tblW w:w="0" w:type="auto"/>
        <w:jc w:val="center"/>
        <w:tblLook w:val="04A0" w:firstRow="1" w:lastRow="0" w:firstColumn="1" w:lastColumn="0" w:noHBand="0" w:noVBand="1"/>
      </w:tblPr>
      <w:tblGrid>
        <w:gridCol w:w="8228"/>
        <w:gridCol w:w="370"/>
        <w:gridCol w:w="350"/>
        <w:gridCol w:w="311"/>
        <w:gridCol w:w="424"/>
        <w:gridCol w:w="424"/>
        <w:gridCol w:w="425"/>
        <w:gridCol w:w="424"/>
        <w:gridCol w:w="424"/>
        <w:gridCol w:w="424"/>
        <w:gridCol w:w="436"/>
        <w:gridCol w:w="436"/>
        <w:gridCol w:w="436"/>
      </w:tblGrid>
      <w:tr w:rsidR="00041FEA" w14:paraId="7B636C09" w14:textId="6C8D8804" w:rsidTr="00B314E9">
        <w:trPr>
          <w:trHeight w:val="70"/>
          <w:jc w:val="center"/>
        </w:trPr>
        <w:tc>
          <w:tcPr>
            <w:tcW w:w="8228" w:type="dxa"/>
            <w:vMerge w:val="restart"/>
            <w:vAlign w:val="center"/>
          </w:tcPr>
          <w:p w14:paraId="0CE9573C" w14:textId="53649FEB" w:rsidR="00041FEA" w:rsidRPr="008777D4" w:rsidRDefault="00041FEA" w:rsidP="008777D4">
            <w:pPr>
              <w:spacing w:after="120" w:line="240" w:lineRule="auto"/>
              <w:jc w:val="center"/>
              <w:rPr>
                <w:rFonts w:ascii="Candara" w:eastAsia="Candara" w:hAnsi="Candara" w:cs="Candara"/>
                <w:b/>
                <w:bCs/>
                <w:sz w:val="20"/>
                <w:szCs w:val="20"/>
              </w:rPr>
            </w:pPr>
            <w:r w:rsidRPr="008777D4">
              <w:rPr>
                <w:rFonts w:ascii="Candara" w:eastAsia="Candara" w:hAnsi="Candara" w:cs="Candara"/>
                <w:b/>
                <w:bCs/>
                <w:sz w:val="20"/>
                <w:szCs w:val="20"/>
              </w:rPr>
              <w:t>Actividad</w:t>
            </w:r>
          </w:p>
        </w:tc>
        <w:tc>
          <w:tcPr>
            <w:tcW w:w="4884" w:type="dxa"/>
            <w:gridSpan w:val="12"/>
            <w:vAlign w:val="center"/>
          </w:tcPr>
          <w:p w14:paraId="0CA7F811" w14:textId="0C2270DA"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Mes</w:t>
            </w:r>
          </w:p>
        </w:tc>
      </w:tr>
      <w:tr w:rsidR="00041FEA" w14:paraId="0CD0421F" w14:textId="22E46C55" w:rsidTr="00367AD4">
        <w:trPr>
          <w:trHeight w:val="70"/>
          <w:jc w:val="center"/>
        </w:trPr>
        <w:tc>
          <w:tcPr>
            <w:tcW w:w="8228" w:type="dxa"/>
            <w:vMerge/>
          </w:tcPr>
          <w:p w14:paraId="3034885C" w14:textId="77777777" w:rsidR="00041FEA" w:rsidRPr="008777D4" w:rsidRDefault="00041FEA" w:rsidP="008777D4">
            <w:pPr>
              <w:spacing w:after="120" w:line="240" w:lineRule="auto"/>
              <w:jc w:val="center"/>
              <w:rPr>
                <w:rFonts w:ascii="Candara" w:eastAsia="Candara" w:hAnsi="Candara" w:cs="Candara"/>
                <w:b/>
                <w:bCs/>
                <w:sz w:val="20"/>
                <w:szCs w:val="20"/>
              </w:rPr>
            </w:pPr>
          </w:p>
        </w:tc>
        <w:tc>
          <w:tcPr>
            <w:tcW w:w="370" w:type="dxa"/>
          </w:tcPr>
          <w:p w14:paraId="6A600B42" w14:textId="3F27FFFA"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1</w:t>
            </w:r>
          </w:p>
        </w:tc>
        <w:tc>
          <w:tcPr>
            <w:tcW w:w="350" w:type="dxa"/>
          </w:tcPr>
          <w:p w14:paraId="019CDB04" w14:textId="7C93FE85"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2</w:t>
            </w:r>
          </w:p>
        </w:tc>
        <w:tc>
          <w:tcPr>
            <w:tcW w:w="311" w:type="dxa"/>
          </w:tcPr>
          <w:p w14:paraId="798ADB7A" w14:textId="54983950"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3</w:t>
            </w:r>
          </w:p>
        </w:tc>
        <w:tc>
          <w:tcPr>
            <w:tcW w:w="424" w:type="dxa"/>
          </w:tcPr>
          <w:p w14:paraId="5F12CBE9" w14:textId="6EDB9BC9"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4</w:t>
            </w:r>
          </w:p>
        </w:tc>
        <w:tc>
          <w:tcPr>
            <w:tcW w:w="424" w:type="dxa"/>
          </w:tcPr>
          <w:p w14:paraId="6F2580EF" w14:textId="79F4532B"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5</w:t>
            </w:r>
          </w:p>
        </w:tc>
        <w:tc>
          <w:tcPr>
            <w:tcW w:w="425" w:type="dxa"/>
          </w:tcPr>
          <w:p w14:paraId="4CC93B42" w14:textId="2704881E"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6</w:t>
            </w:r>
          </w:p>
        </w:tc>
        <w:tc>
          <w:tcPr>
            <w:tcW w:w="424" w:type="dxa"/>
          </w:tcPr>
          <w:p w14:paraId="6F69B615" w14:textId="73E6A6A9"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7</w:t>
            </w:r>
          </w:p>
        </w:tc>
        <w:tc>
          <w:tcPr>
            <w:tcW w:w="424" w:type="dxa"/>
          </w:tcPr>
          <w:p w14:paraId="16CB407B" w14:textId="72949156"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8</w:t>
            </w:r>
          </w:p>
        </w:tc>
        <w:tc>
          <w:tcPr>
            <w:tcW w:w="424" w:type="dxa"/>
          </w:tcPr>
          <w:p w14:paraId="1AB6A3A1" w14:textId="1C1BDE44"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9</w:t>
            </w:r>
          </w:p>
        </w:tc>
        <w:tc>
          <w:tcPr>
            <w:tcW w:w="436" w:type="dxa"/>
          </w:tcPr>
          <w:p w14:paraId="09550CAC" w14:textId="0F1146F5"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10</w:t>
            </w:r>
          </w:p>
        </w:tc>
        <w:tc>
          <w:tcPr>
            <w:tcW w:w="436" w:type="dxa"/>
          </w:tcPr>
          <w:p w14:paraId="514CDABE" w14:textId="6FDBA730" w:rsidR="00041FEA" w:rsidRPr="008777D4" w:rsidRDefault="00041FEA" w:rsidP="00631BEC">
            <w:pPr>
              <w:spacing w:after="0" w:line="240" w:lineRule="auto"/>
              <w:jc w:val="center"/>
              <w:rPr>
                <w:rFonts w:ascii="Candara" w:eastAsia="Candara" w:hAnsi="Candara" w:cs="Candara"/>
                <w:b/>
                <w:bCs/>
                <w:sz w:val="20"/>
                <w:szCs w:val="20"/>
              </w:rPr>
            </w:pPr>
            <w:r>
              <w:rPr>
                <w:rFonts w:ascii="Candara" w:eastAsia="Candara" w:hAnsi="Candara" w:cs="Candara"/>
                <w:b/>
                <w:bCs/>
                <w:sz w:val="20"/>
                <w:szCs w:val="20"/>
              </w:rPr>
              <w:t>11</w:t>
            </w:r>
          </w:p>
        </w:tc>
        <w:tc>
          <w:tcPr>
            <w:tcW w:w="436" w:type="dxa"/>
          </w:tcPr>
          <w:p w14:paraId="301CCFA6" w14:textId="1095D69A" w:rsidR="00041FEA" w:rsidRDefault="00041FEA" w:rsidP="00631BEC">
            <w:pPr>
              <w:spacing w:after="0" w:line="240" w:lineRule="auto"/>
              <w:jc w:val="center"/>
              <w:rPr>
                <w:rFonts w:ascii="Candara" w:eastAsia="Candara" w:hAnsi="Candara" w:cs="Candara"/>
                <w:b/>
                <w:bCs/>
                <w:sz w:val="20"/>
                <w:szCs w:val="20"/>
              </w:rPr>
            </w:pPr>
            <w:r>
              <w:rPr>
                <w:rFonts w:ascii="Candara" w:eastAsia="Candara" w:hAnsi="Candara" w:cs="Candara"/>
                <w:b/>
                <w:bCs/>
                <w:sz w:val="20"/>
                <w:szCs w:val="20"/>
              </w:rPr>
              <w:t>12</w:t>
            </w:r>
          </w:p>
        </w:tc>
      </w:tr>
      <w:tr w:rsidR="00041FEA" w14:paraId="79589048" w14:textId="5C56D3D1" w:rsidTr="00367AD4">
        <w:trPr>
          <w:jc w:val="center"/>
        </w:trPr>
        <w:tc>
          <w:tcPr>
            <w:tcW w:w="8228" w:type="dxa"/>
          </w:tcPr>
          <w:p w14:paraId="2C8544F4" w14:textId="756F320A" w:rsidR="00041FEA" w:rsidRPr="008777D4" w:rsidRDefault="00041FEA" w:rsidP="008777D4">
            <w:pPr>
              <w:spacing w:after="120" w:line="240" w:lineRule="auto"/>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0FB30622" w14:textId="383BE615"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61FEF062" w14:textId="205000D0"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0C58DBFC"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47FC1A1A"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2D824332"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300B769E"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21F4F603"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481592A3"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60502179"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3DBEA751" w14:textId="6BB02A35"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54F914B2"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0A08E1D4"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r>
      <w:tr w:rsidR="00041FEA" w14:paraId="0CE34EE9" w14:textId="11CC40E2" w:rsidTr="00367AD4">
        <w:trPr>
          <w:jc w:val="center"/>
        </w:trPr>
        <w:tc>
          <w:tcPr>
            <w:tcW w:w="8228" w:type="dxa"/>
          </w:tcPr>
          <w:p w14:paraId="55A4000F" w14:textId="65AC0FC0" w:rsidR="00041FEA" w:rsidRDefault="00041FEA" w:rsidP="008777D4">
            <w:pPr>
              <w:spacing w:after="120" w:line="240" w:lineRule="auto"/>
              <w:jc w:val="both"/>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0FA31A7E"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7F3BFB7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3B2BA83A"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4E18D5E" w14:textId="6CF68825"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2BF90FE3"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1D239F98"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714F4B86"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722E2B27"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7614EED8"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7F9234E7" w14:textId="7D210049"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5F8073D7"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63E1E0C9"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r>
      <w:tr w:rsidR="00041FEA" w14:paraId="7C6AA979" w14:textId="6B79722F" w:rsidTr="00367AD4">
        <w:trPr>
          <w:jc w:val="center"/>
        </w:trPr>
        <w:tc>
          <w:tcPr>
            <w:tcW w:w="8228" w:type="dxa"/>
          </w:tcPr>
          <w:p w14:paraId="0C0DDACD" w14:textId="14E5294C" w:rsidR="00041FEA" w:rsidRDefault="00041FEA" w:rsidP="008777D4">
            <w:pPr>
              <w:spacing w:after="120" w:line="240" w:lineRule="auto"/>
              <w:jc w:val="both"/>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0A8FAF8F"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454EC68F"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7A242BF8"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58B7C8FF"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DA6BAE0" w14:textId="48D1EF73"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205BEDD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01C0B32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58A62C78"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7A04EC1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29E2C9F6"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4D77D84E"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2D1E55E2"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r>
      <w:tr w:rsidR="00041FEA" w14:paraId="52E3D294" w14:textId="7FD18CA6" w:rsidTr="00367AD4">
        <w:trPr>
          <w:jc w:val="center"/>
        </w:trPr>
        <w:tc>
          <w:tcPr>
            <w:tcW w:w="8228" w:type="dxa"/>
          </w:tcPr>
          <w:p w14:paraId="02D1C312" w14:textId="366DF558" w:rsidR="00041FEA" w:rsidRDefault="00041FEA" w:rsidP="008777D4">
            <w:pPr>
              <w:spacing w:after="120" w:line="240" w:lineRule="auto"/>
              <w:jc w:val="both"/>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44354B2D"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4B91DBAF"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35A5AD5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2FF83B4D"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6107B823"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002FF547" w14:textId="38DBD9EE"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4AE1611C"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4357517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07DDA98A"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5DBDBC0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0B7D9BDF"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250DBC6F"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r>
      <w:tr w:rsidR="00041FEA" w14:paraId="5BF0C0FB" w14:textId="1B02B92E" w:rsidTr="00367AD4">
        <w:trPr>
          <w:jc w:val="center"/>
        </w:trPr>
        <w:tc>
          <w:tcPr>
            <w:tcW w:w="8228" w:type="dxa"/>
          </w:tcPr>
          <w:p w14:paraId="0D939AA6" w14:textId="3369F54E" w:rsidR="00041FEA" w:rsidRDefault="00041FEA" w:rsidP="008777D4">
            <w:pPr>
              <w:spacing w:after="120" w:line="240" w:lineRule="auto"/>
              <w:jc w:val="both"/>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72A085DA"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133BFB34"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7F20A8DE"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22FB4895"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D1C4064"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5FDF0203"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095D0416" w14:textId="6544606B"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50726F0C"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511AFBE5"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133E668C"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384E3280"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5286DEC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r>
      <w:tr w:rsidR="00041FEA" w14:paraId="20F607CE" w14:textId="1B1DFDB8" w:rsidTr="00367AD4">
        <w:trPr>
          <w:jc w:val="center"/>
        </w:trPr>
        <w:tc>
          <w:tcPr>
            <w:tcW w:w="8228" w:type="dxa"/>
          </w:tcPr>
          <w:p w14:paraId="3900B8E3" w14:textId="02F47DFE" w:rsidR="00041FEA" w:rsidRDefault="00041FEA" w:rsidP="008777D4">
            <w:pPr>
              <w:spacing w:after="120" w:line="240" w:lineRule="auto"/>
              <w:jc w:val="both"/>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6BC1BE9E"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02BAB1A8"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4F3E300E"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FC66182"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897693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03ACCE56"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7745AD0"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65CC9F6C"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760CE579" w14:textId="5C00CEF1"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67CC3ABB" w14:textId="0B33C45D"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713CB351"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689B4BDD"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r>
    </w:tbl>
    <w:p w14:paraId="43CD143C" w14:textId="77777777" w:rsidR="008777D4" w:rsidRDefault="008777D4" w:rsidP="008777D4">
      <w:pPr>
        <w:pBdr>
          <w:top w:val="nil"/>
          <w:left w:val="nil"/>
          <w:bottom w:val="nil"/>
          <w:right w:val="nil"/>
          <w:between w:val="nil"/>
        </w:pBdr>
        <w:spacing w:after="120" w:line="240" w:lineRule="auto"/>
        <w:ind w:left="1146"/>
        <w:jc w:val="both"/>
        <w:rPr>
          <w:rFonts w:ascii="Candara" w:eastAsia="Candara" w:hAnsi="Candara" w:cs="Candara"/>
          <w:sz w:val="20"/>
          <w:szCs w:val="20"/>
        </w:rPr>
      </w:pPr>
    </w:p>
    <w:p w14:paraId="203A7BF6" w14:textId="7D2C7C41" w:rsidR="008777D4" w:rsidRPr="003F42B5" w:rsidRDefault="001D1961" w:rsidP="00995D6D">
      <w:pPr>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3F42B5">
        <w:rPr>
          <w:rFonts w:ascii="Candara" w:eastAsia="Candara" w:hAnsi="Candara" w:cs="Candara"/>
          <w:b/>
          <w:bCs/>
          <w:sz w:val="24"/>
          <w:szCs w:val="24"/>
        </w:rPr>
        <w:t>Cadena de valor</w:t>
      </w:r>
    </w:p>
    <w:p w14:paraId="1FB55B27" w14:textId="09EE90ED" w:rsidR="001D1961" w:rsidRPr="003F42B5" w:rsidRDefault="001D1961" w:rsidP="008777D4">
      <w:pPr>
        <w:spacing w:after="120" w:line="240" w:lineRule="auto"/>
        <w:ind w:left="708"/>
        <w:jc w:val="both"/>
        <w:rPr>
          <w:rFonts w:ascii="Candara" w:eastAsia="Candara" w:hAnsi="Candara" w:cs="Candara"/>
          <w:color w:val="767171" w:themeColor="background2" w:themeShade="80"/>
          <w:sz w:val="24"/>
          <w:szCs w:val="24"/>
        </w:rPr>
      </w:pPr>
      <w:r w:rsidRPr="003F42B5">
        <w:rPr>
          <w:rFonts w:ascii="Candara" w:eastAsia="Candara" w:hAnsi="Candara" w:cs="Candara"/>
          <w:color w:val="767171" w:themeColor="background2" w:themeShade="80"/>
          <w:sz w:val="24"/>
          <w:szCs w:val="24"/>
        </w:rPr>
        <w:t>Esquema que establece una relación secuencial y lógica entre los objetivos específicos del proyecto y los productos necesarios para materializarlos a través de una serie de actividades. En términos generales, implica el desarrollo de dos etapas. En la primera se toman insumos, que tienen unos costos asociados, y bajo alguna tecnología y procesos (llamados “actividades”) son transformados en productos (bienes y servicios). Luego, en una segunda etapa, estos productos, bajo condiciones específicas, generan resultados que deben cumplir parcial o totalmente los objetivos formulados.</w:t>
      </w:r>
    </w:p>
    <w:p w14:paraId="0B76A609" w14:textId="7DDA84FD" w:rsidR="001D1961" w:rsidRPr="003F42B5" w:rsidRDefault="001D1961" w:rsidP="009E1283">
      <w:pPr>
        <w:spacing w:after="120" w:line="240" w:lineRule="auto"/>
        <w:ind w:left="708"/>
        <w:rPr>
          <w:rFonts w:ascii="Candara" w:eastAsia="Candara" w:hAnsi="Candara" w:cs="Candara"/>
          <w:color w:val="767171" w:themeColor="background2" w:themeShade="80"/>
          <w:sz w:val="24"/>
          <w:szCs w:val="24"/>
        </w:rPr>
      </w:pPr>
      <w:r w:rsidRPr="003F42B5">
        <w:rPr>
          <w:rFonts w:ascii="Candara" w:eastAsia="Candara" w:hAnsi="Candara" w:cs="Candara"/>
          <w:color w:val="767171" w:themeColor="background2" w:themeShade="80"/>
          <w:sz w:val="24"/>
          <w:szCs w:val="24"/>
        </w:rPr>
        <w:t xml:space="preserve">Guía para la construcción y estandarización de la cadena de valor:  </w:t>
      </w:r>
      <w:hyperlink r:id="rId8">
        <w:r w:rsidRPr="003F42B5">
          <w:rPr>
            <w:rFonts w:ascii="Candara" w:eastAsia="Candara" w:hAnsi="Candara" w:cs="Candara"/>
            <w:color w:val="767171" w:themeColor="background2" w:themeShade="80"/>
            <w:sz w:val="24"/>
            <w:szCs w:val="24"/>
          </w:rPr>
          <w:t>https://colaboracion.dnp.gov.co/CDT/Inversiones%20y%20finanzas%20pblicas/Guia%20Cadena%20de%20valor%202019.pdf</w:t>
        </w:r>
      </w:hyperlink>
    </w:p>
    <w:p w14:paraId="40E3C7B1" w14:textId="7D70AA63" w:rsidR="00F31515" w:rsidRPr="003F42B5" w:rsidRDefault="00F31515" w:rsidP="008777D4">
      <w:pPr>
        <w:spacing w:after="120" w:line="240" w:lineRule="auto"/>
        <w:ind w:left="708"/>
        <w:jc w:val="both"/>
        <w:rPr>
          <w:rFonts w:ascii="Candara" w:eastAsia="Candara" w:hAnsi="Candara" w:cs="Candara"/>
          <w:color w:val="767171" w:themeColor="background2" w:themeShade="80"/>
          <w:sz w:val="24"/>
          <w:szCs w:val="24"/>
          <w:u w:val="single"/>
        </w:rPr>
      </w:pPr>
    </w:p>
    <w:p w14:paraId="38742A09" w14:textId="46BCCDE3" w:rsidR="008777D4" w:rsidRPr="003F42B5" w:rsidRDefault="001D1961" w:rsidP="00995D6D">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3F42B5">
        <w:rPr>
          <w:rFonts w:ascii="Candara" w:eastAsia="Candara" w:hAnsi="Candara" w:cs="Candara"/>
          <w:b/>
          <w:bCs/>
          <w:sz w:val="24"/>
          <w:szCs w:val="24"/>
        </w:rPr>
        <w:t>Productos de investigación esperados</w:t>
      </w:r>
      <w:r w:rsidR="00216B5A" w:rsidRPr="003F42B5">
        <w:rPr>
          <w:rStyle w:val="Refdenotaalpie"/>
          <w:rFonts w:ascii="Candara" w:eastAsia="Candara" w:hAnsi="Candara" w:cs="Candara"/>
          <w:b/>
          <w:bCs/>
          <w:sz w:val="24"/>
          <w:szCs w:val="24"/>
        </w:rPr>
        <w:footnoteReference w:id="2"/>
      </w:r>
    </w:p>
    <w:p w14:paraId="3B28F443" w14:textId="51119E2D" w:rsidR="00A24D03" w:rsidRPr="003F42B5" w:rsidRDefault="001D1961" w:rsidP="00216B5A">
      <w:pPr>
        <w:pStyle w:val="Prrafodelista"/>
        <w:numPr>
          <w:ilvl w:val="0"/>
          <w:numId w:val="12"/>
        </w:numPr>
        <w:pBdr>
          <w:top w:val="nil"/>
          <w:left w:val="nil"/>
          <w:bottom w:val="nil"/>
          <w:right w:val="nil"/>
          <w:between w:val="nil"/>
        </w:pBdr>
        <w:spacing w:after="120" w:line="240" w:lineRule="auto"/>
        <w:jc w:val="both"/>
        <w:rPr>
          <w:rFonts w:ascii="Candara" w:eastAsia="Candara" w:hAnsi="Candara" w:cs="Candara"/>
          <w:sz w:val="20"/>
          <w:szCs w:val="20"/>
        </w:rPr>
      </w:pPr>
      <w:r w:rsidRPr="003F42B5">
        <w:rPr>
          <w:rFonts w:ascii="Candara" w:eastAsia="Candara" w:hAnsi="Candara" w:cs="Candara"/>
          <w:b/>
          <w:bCs/>
          <w:sz w:val="24"/>
          <w:szCs w:val="24"/>
        </w:rPr>
        <w:t>Productos asociados a la cadena de valor</w:t>
      </w:r>
      <w:r w:rsidR="00A24D03" w:rsidRPr="003F42B5">
        <w:rPr>
          <w:rStyle w:val="Refdenotaalpie"/>
          <w:rFonts w:ascii="Candara" w:eastAsia="Candara" w:hAnsi="Candara" w:cs="Candara"/>
          <w:b/>
          <w:bCs/>
          <w:sz w:val="24"/>
          <w:szCs w:val="24"/>
        </w:rPr>
        <w:footnoteReference w:id="3"/>
      </w:r>
    </w:p>
    <w:p w14:paraId="5F9DC7A4" w14:textId="7E0641A7" w:rsidR="001D1961" w:rsidRPr="00216B5A" w:rsidRDefault="001D1961" w:rsidP="00A24D03">
      <w:pPr>
        <w:pStyle w:val="Prrafodelista"/>
        <w:pBdr>
          <w:top w:val="nil"/>
          <w:left w:val="nil"/>
          <w:bottom w:val="nil"/>
          <w:right w:val="nil"/>
          <w:between w:val="nil"/>
        </w:pBdr>
        <w:spacing w:after="120" w:line="240" w:lineRule="auto"/>
        <w:ind w:left="1428"/>
        <w:jc w:val="both"/>
        <w:rPr>
          <w:rFonts w:ascii="Candara" w:eastAsia="Candara" w:hAnsi="Candara" w:cs="Candara"/>
          <w:sz w:val="20"/>
          <w:szCs w:val="20"/>
        </w:rPr>
      </w:pPr>
    </w:p>
    <w:tbl>
      <w:tblPr>
        <w:tblStyle w:val="Tablaconcuadrcula"/>
        <w:tblW w:w="0" w:type="auto"/>
        <w:tblInd w:w="1843" w:type="dxa"/>
        <w:tblLook w:val="04A0" w:firstRow="1" w:lastRow="0" w:firstColumn="1" w:lastColumn="0" w:noHBand="0" w:noVBand="1"/>
      </w:tblPr>
      <w:tblGrid>
        <w:gridCol w:w="2547"/>
        <w:gridCol w:w="5680"/>
      </w:tblGrid>
      <w:tr w:rsidR="00A24D03" w:rsidRPr="00A23CAE" w14:paraId="28A335B8" w14:textId="77777777" w:rsidTr="00A24D03">
        <w:tc>
          <w:tcPr>
            <w:tcW w:w="2547" w:type="dxa"/>
          </w:tcPr>
          <w:p w14:paraId="4CA8DB5C" w14:textId="4C23F8B4" w:rsidR="00A24D03" w:rsidRPr="003F42B5" w:rsidRDefault="00A24D03" w:rsidP="00A24D03">
            <w:pPr>
              <w:spacing w:after="0" w:line="240" w:lineRule="auto"/>
              <w:rPr>
                <w:rFonts w:ascii="Candara" w:eastAsia="Candara" w:hAnsi="Candara" w:cs="Candara"/>
                <w:b/>
                <w:bCs/>
                <w:sz w:val="24"/>
                <w:szCs w:val="24"/>
              </w:rPr>
            </w:pPr>
            <w:r w:rsidRPr="003F42B5">
              <w:rPr>
                <w:rFonts w:ascii="Candara" w:eastAsia="Candara" w:hAnsi="Candara" w:cs="Candara"/>
                <w:b/>
                <w:bCs/>
                <w:sz w:val="24"/>
                <w:szCs w:val="24"/>
              </w:rPr>
              <w:lastRenderedPageBreak/>
              <w:t>Nombre del producto</w:t>
            </w:r>
          </w:p>
        </w:tc>
        <w:tc>
          <w:tcPr>
            <w:tcW w:w="5680" w:type="dxa"/>
          </w:tcPr>
          <w:p w14:paraId="04F43BB5" w14:textId="3761DD6D" w:rsidR="00A24D03" w:rsidRPr="003F42B5" w:rsidRDefault="00A24D03" w:rsidP="00BD12D0">
            <w:pPr>
              <w:spacing w:after="120" w:line="240" w:lineRule="auto"/>
              <w:jc w:val="both"/>
              <w:rPr>
                <w:rFonts w:ascii="Candara" w:eastAsiaTheme="minorHAnsi" w:hAnsi="Candara" w:cs="Times New Roman"/>
                <w:color w:val="3C4043"/>
                <w:sz w:val="18"/>
                <w:szCs w:val="18"/>
                <w:shd w:val="clear" w:color="auto" w:fill="FFFFFF"/>
              </w:rPr>
            </w:pPr>
            <w:r w:rsidRPr="003F42B5">
              <w:rPr>
                <w:rFonts w:ascii="Candara" w:eastAsiaTheme="minorHAnsi" w:hAnsi="Candara" w:cs="Times New Roman"/>
                <w:color w:val="3C4043"/>
                <w:sz w:val="18"/>
                <w:szCs w:val="18"/>
                <w:shd w:val="clear" w:color="auto" w:fill="FFFFFF"/>
              </w:rPr>
              <w:t>Red Geodésica Nacional Activa.</w:t>
            </w:r>
          </w:p>
        </w:tc>
      </w:tr>
      <w:tr w:rsidR="00A24D03" w:rsidRPr="00A23CAE" w14:paraId="60F44CE4" w14:textId="77777777" w:rsidTr="00A24D03">
        <w:tc>
          <w:tcPr>
            <w:tcW w:w="2547" w:type="dxa"/>
          </w:tcPr>
          <w:p w14:paraId="185098B5" w14:textId="052AF474" w:rsidR="00A24D03" w:rsidRPr="003F42B5" w:rsidRDefault="00A24D03" w:rsidP="00A24D03">
            <w:pPr>
              <w:spacing w:after="0" w:line="240" w:lineRule="auto"/>
              <w:rPr>
                <w:rFonts w:ascii="Candara" w:eastAsia="Candara" w:hAnsi="Candara" w:cs="Candara"/>
                <w:b/>
                <w:bCs/>
                <w:sz w:val="24"/>
                <w:szCs w:val="24"/>
              </w:rPr>
            </w:pPr>
            <w:r w:rsidRPr="003F42B5">
              <w:rPr>
                <w:rFonts w:ascii="Candara" w:eastAsia="Candara" w:hAnsi="Candara" w:cs="Candara"/>
                <w:b/>
                <w:bCs/>
                <w:sz w:val="24"/>
                <w:szCs w:val="24"/>
              </w:rPr>
              <w:t>¿Cómo se mide?</w:t>
            </w:r>
          </w:p>
        </w:tc>
        <w:tc>
          <w:tcPr>
            <w:tcW w:w="5680" w:type="dxa"/>
          </w:tcPr>
          <w:p w14:paraId="66FF0875" w14:textId="23ED70DD" w:rsidR="00A24D03" w:rsidRPr="003F42B5" w:rsidRDefault="00A24D03" w:rsidP="00BD12D0">
            <w:pPr>
              <w:spacing w:after="120" w:line="240" w:lineRule="auto"/>
              <w:jc w:val="both"/>
              <w:rPr>
                <w:rFonts w:ascii="Candara" w:eastAsiaTheme="minorHAnsi" w:hAnsi="Candara" w:cs="Times New Roman"/>
                <w:color w:val="3C4043"/>
                <w:sz w:val="18"/>
                <w:szCs w:val="18"/>
                <w:shd w:val="clear" w:color="auto" w:fill="FFFFFF"/>
              </w:rPr>
            </w:pPr>
            <w:r w:rsidRPr="003F42B5">
              <w:rPr>
                <w:rFonts w:ascii="Candara" w:eastAsiaTheme="minorHAnsi" w:hAnsi="Candara" w:cs="Times New Roman"/>
                <w:color w:val="3C4043"/>
                <w:sz w:val="18"/>
                <w:szCs w:val="18"/>
                <w:shd w:val="clear" w:color="auto" w:fill="FFFFFF"/>
              </w:rPr>
              <w:t>Numérica</w:t>
            </w:r>
          </w:p>
        </w:tc>
      </w:tr>
      <w:tr w:rsidR="00A24D03" w:rsidRPr="00A23CAE" w14:paraId="6BB21636" w14:textId="77777777" w:rsidTr="00A24D03">
        <w:tc>
          <w:tcPr>
            <w:tcW w:w="2547" w:type="dxa"/>
          </w:tcPr>
          <w:p w14:paraId="17369F3F" w14:textId="21AEB468" w:rsidR="00A24D03" w:rsidRPr="003F42B5" w:rsidRDefault="00A24D03" w:rsidP="00A24D03">
            <w:pPr>
              <w:spacing w:after="0" w:line="240" w:lineRule="auto"/>
              <w:rPr>
                <w:rFonts w:ascii="Candara" w:eastAsia="Candara" w:hAnsi="Candara" w:cs="Candara"/>
                <w:b/>
                <w:bCs/>
                <w:sz w:val="24"/>
                <w:szCs w:val="24"/>
              </w:rPr>
            </w:pPr>
            <w:r w:rsidRPr="003F42B5">
              <w:rPr>
                <w:rFonts w:ascii="Candara" w:eastAsia="Candara" w:hAnsi="Candara" w:cs="Candara"/>
                <w:b/>
                <w:bCs/>
                <w:sz w:val="24"/>
                <w:szCs w:val="24"/>
              </w:rPr>
              <w:t>Cantidad:</w:t>
            </w:r>
          </w:p>
        </w:tc>
        <w:tc>
          <w:tcPr>
            <w:tcW w:w="5680" w:type="dxa"/>
          </w:tcPr>
          <w:p w14:paraId="2587F441" w14:textId="0DCF7D2E" w:rsidR="00A24D03" w:rsidRPr="003F42B5" w:rsidRDefault="00A24D03" w:rsidP="00BD12D0">
            <w:pPr>
              <w:spacing w:after="120" w:line="240" w:lineRule="auto"/>
              <w:jc w:val="both"/>
              <w:rPr>
                <w:rFonts w:ascii="Candara" w:eastAsiaTheme="minorHAnsi" w:hAnsi="Candara" w:cs="Times New Roman"/>
                <w:color w:val="3C4043"/>
                <w:sz w:val="18"/>
                <w:szCs w:val="18"/>
                <w:shd w:val="clear" w:color="auto" w:fill="FFFFFF"/>
              </w:rPr>
            </w:pPr>
            <w:r w:rsidRPr="003F42B5">
              <w:rPr>
                <w:rFonts w:ascii="Candara" w:eastAsiaTheme="minorHAnsi" w:hAnsi="Candara" w:cs="Times New Roman"/>
                <w:color w:val="3C4043"/>
                <w:sz w:val="18"/>
                <w:szCs w:val="18"/>
                <w:shd w:val="clear" w:color="auto" w:fill="FFFFFF"/>
              </w:rPr>
              <w:t>1</w:t>
            </w:r>
          </w:p>
        </w:tc>
      </w:tr>
      <w:tr w:rsidR="00A24D03" w:rsidRPr="00A23CAE" w14:paraId="38922FF6" w14:textId="77777777" w:rsidTr="00A24D03">
        <w:tc>
          <w:tcPr>
            <w:tcW w:w="2547" w:type="dxa"/>
          </w:tcPr>
          <w:p w14:paraId="2A0B0317" w14:textId="463A8C16" w:rsidR="00A24D03" w:rsidRPr="003F42B5" w:rsidRDefault="00A24D03" w:rsidP="00A24D03">
            <w:pPr>
              <w:spacing w:after="0" w:line="240" w:lineRule="auto"/>
              <w:rPr>
                <w:rFonts w:ascii="Candara" w:eastAsia="Candara" w:hAnsi="Candara" w:cs="Candara"/>
                <w:b/>
                <w:bCs/>
                <w:sz w:val="24"/>
                <w:szCs w:val="24"/>
              </w:rPr>
            </w:pPr>
            <w:r w:rsidRPr="003F42B5">
              <w:rPr>
                <w:rFonts w:ascii="Candara" w:eastAsia="Candara" w:hAnsi="Candara" w:cs="Candara"/>
                <w:b/>
                <w:bCs/>
                <w:sz w:val="24"/>
                <w:szCs w:val="24"/>
              </w:rPr>
              <w:t>Indicador de producto</w:t>
            </w:r>
          </w:p>
        </w:tc>
        <w:tc>
          <w:tcPr>
            <w:tcW w:w="5680" w:type="dxa"/>
          </w:tcPr>
          <w:p w14:paraId="03824B5F" w14:textId="3762B28A" w:rsidR="00A24D03" w:rsidRPr="003F42B5" w:rsidRDefault="00A24D03" w:rsidP="00BD12D0">
            <w:pPr>
              <w:spacing w:after="120" w:line="240" w:lineRule="auto"/>
              <w:jc w:val="both"/>
              <w:rPr>
                <w:rFonts w:ascii="Candara" w:eastAsiaTheme="minorHAnsi" w:hAnsi="Candara" w:cs="Times New Roman"/>
                <w:color w:val="3C4043"/>
                <w:sz w:val="18"/>
                <w:szCs w:val="18"/>
                <w:shd w:val="clear" w:color="auto" w:fill="FFFFFF"/>
              </w:rPr>
            </w:pPr>
            <w:r w:rsidRPr="003F42B5">
              <w:rPr>
                <w:rFonts w:ascii="Candara" w:eastAsiaTheme="minorHAnsi" w:hAnsi="Candara" w:cs="Times New Roman"/>
                <w:color w:val="3C4043"/>
                <w:sz w:val="18"/>
                <w:szCs w:val="18"/>
                <w:shd w:val="clear" w:color="auto" w:fill="FFFFFF"/>
              </w:rPr>
              <w:t># de redes conformadas</w:t>
            </w:r>
          </w:p>
        </w:tc>
      </w:tr>
      <w:tr w:rsidR="00A24D03" w14:paraId="6724E12D" w14:textId="77777777" w:rsidTr="00A24D03">
        <w:tc>
          <w:tcPr>
            <w:tcW w:w="2547" w:type="dxa"/>
          </w:tcPr>
          <w:p w14:paraId="5B46CFE6" w14:textId="060F2EF3" w:rsidR="00A24D03" w:rsidRPr="003F42B5" w:rsidRDefault="00A24D03" w:rsidP="00A24D03">
            <w:pPr>
              <w:spacing w:after="0" w:line="240" w:lineRule="auto"/>
              <w:rPr>
                <w:rFonts w:ascii="Candara" w:eastAsia="Candara" w:hAnsi="Candara" w:cs="Candara"/>
                <w:b/>
                <w:bCs/>
                <w:sz w:val="24"/>
                <w:szCs w:val="24"/>
              </w:rPr>
            </w:pPr>
            <w:r w:rsidRPr="003F42B5">
              <w:rPr>
                <w:rFonts w:ascii="Candara" w:eastAsia="Candara" w:hAnsi="Candara" w:cs="Candara"/>
                <w:b/>
                <w:bCs/>
                <w:sz w:val="24"/>
                <w:szCs w:val="24"/>
              </w:rPr>
              <w:t>Objetivo</w:t>
            </w:r>
          </w:p>
        </w:tc>
        <w:tc>
          <w:tcPr>
            <w:tcW w:w="5680" w:type="dxa"/>
          </w:tcPr>
          <w:p w14:paraId="46A29B19" w14:textId="1E3C839D" w:rsidR="00A24D03" w:rsidRPr="003F42B5" w:rsidRDefault="00A24D03" w:rsidP="00BD12D0">
            <w:pPr>
              <w:spacing w:after="120" w:line="240" w:lineRule="auto"/>
              <w:jc w:val="both"/>
              <w:rPr>
                <w:rFonts w:ascii="Candara" w:eastAsiaTheme="minorHAnsi" w:hAnsi="Candara" w:cs="Times New Roman"/>
                <w:color w:val="3C4043"/>
                <w:sz w:val="18"/>
                <w:szCs w:val="18"/>
                <w:shd w:val="clear" w:color="auto" w:fill="FFFFFF"/>
              </w:rPr>
            </w:pPr>
            <w:r w:rsidRPr="003F42B5">
              <w:rPr>
                <w:rFonts w:ascii="Candara" w:eastAsiaTheme="minorHAnsi" w:hAnsi="Candara" w:cs="Times New Roman"/>
                <w:color w:val="3C4043"/>
                <w:sz w:val="18"/>
                <w:szCs w:val="18"/>
                <w:shd w:val="clear" w:color="auto" w:fill="FFFFFF"/>
              </w:rPr>
              <w:t>Implementar una red nacional de estaciones geodésicas espaciales.</w:t>
            </w:r>
          </w:p>
        </w:tc>
      </w:tr>
    </w:tbl>
    <w:p w14:paraId="58C79F12" w14:textId="77777777" w:rsidR="000C0BA6" w:rsidRDefault="000C0BA6" w:rsidP="00BD12D0">
      <w:pPr>
        <w:spacing w:after="120" w:line="240" w:lineRule="auto"/>
        <w:ind w:left="1843"/>
        <w:jc w:val="both"/>
        <w:rPr>
          <w:rFonts w:ascii="Candara" w:eastAsiaTheme="minorHAnsi" w:hAnsi="Candara" w:cs="Times New Roman"/>
          <w:color w:val="3C4043"/>
          <w:sz w:val="18"/>
          <w:szCs w:val="18"/>
          <w:shd w:val="clear" w:color="auto" w:fill="FFFFFF"/>
        </w:rPr>
      </w:pPr>
    </w:p>
    <w:p w14:paraId="7966DEA0" w14:textId="27A271E0" w:rsidR="00216B5A" w:rsidRPr="00216B5A" w:rsidRDefault="001D1961" w:rsidP="00216B5A">
      <w:pPr>
        <w:pStyle w:val="Prrafodelista"/>
        <w:numPr>
          <w:ilvl w:val="0"/>
          <w:numId w:val="12"/>
        </w:numPr>
        <w:pBdr>
          <w:top w:val="nil"/>
          <w:left w:val="nil"/>
          <w:bottom w:val="nil"/>
          <w:right w:val="nil"/>
          <w:between w:val="nil"/>
        </w:pBdr>
        <w:spacing w:after="120" w:line="240" w:lineRule="auto"/>
        <w:jc w:val="both"/>
        <w:rPr>
          <w:rFonts w:ascii="Candara" w:eastAsia="Candara" w:hAnsi="Candara" w:cs="Candara"/>
          <w:sz w:val="20"/>
          <w:szCs w:val="20"/>
        </w:rPr>
      </w:pPr>
      <w:r w:rsidRPr="00216B5A">
        <w:rPr>
          <w:rFonts w:ascii="Candara" w:eastAsia="Candara" w:hAnsi="Candara" w:cs="Candara"/>
          <w:b/>
          <w:bCs/>
          <w:sz w:val="24"/>
          <w:szCs w:val="24"/>
        </w:rPr>
        <w:t>Productos integrados al sistema nacional de Minciencias</w:t>
      </w:r>
      <w:r w:rsidR="00216B5A">
        <w:rPr>
          <w:rStyle w:val="Refdenotaalpie"/>
          <w:rFonts w:ascii="Candara" w:eastAsia="Candara" w:hAnsi="Candara" w:cs="Candara"/>
          <w:b/>
          <w:bCs/>
          <w:sz w:val="24"/>
          <w:szCs w:val="24"/>
        </w:rPr>
        <w:footnoteReference w:id="4"/>
      </w:r>
    </w:p>
    <w:p w14:paraId="044D0409" w14:textId="27048833" w:rsidR="00216B5A" w:rsidRDefault="00216B5A" w:rsidP="00216B5A">
      <w:pPr>
        <w:pStyle w:val="Prrafodelista"/>
        <w:pBdr>
          <w:top w:val="nil"/>
          <w:left w:val="nil"/>
          <w:bottom w:val="nil"/>
          <w:right w:val="nil"/>
          <w:between w:val="nil"/>
        </w:pBdr>
        <w:spacing w:after="120" w:line="240" w:lineRule="auto"/>
        <w:ind w:left="1428"/>
        <w:jc w:val="both"/>
        <w:rPr>
          <w:rFonts w:ascii="Candara" w:eastAsia="Candara" w:hAnsi="Candara" w:cs="Candara"/>
          <w:sz w:val="20"/>
          <w:szCs w:val="20"/>
        </w:rPr>
      </w:pPr>
    </w:p>
    <w:tbl>
      <w:tblPr>
        <w:tblStyle w:val="Tablaconcuadrcula"/>
        <w:tblW w:w="0" w:type="auto"/>
        <w:tblInd w:w="1428" w:type="dxa"/>
        <w:tblLook w:val="04A0" w:firstRow="1" w:lastRow="0" w:firstColumn="1" w:lastColumn="0" w:noHBand="0" w:noVBand="1"/>
      </w:tblPr>
      <w:tblGrid>
        <w:gridCol w:w="3954"/>
        <w:gridCol w:w="11907"/>
      </w:tblGrid>
      <w:tr w:rsidR="00216B5A" w:rsidRPr="00216B5A" w14:paraId="613C100C" w14:textId="77777777" w:rsidTr="00631BEC">
        <w:tc>
          <w:tcPr>
            <w:tcW w:w="3954" w:type="dxa"/>
          </w:tcPr>
          <w:p w14:paraId="30973258" w14:textId="592F1B13" w:rsidR="00216B5A" w:rsidRPr="00216B5A" w:rsidRDefault="00216B5A" w:rsidP="00216B5A">
            <w:pPr>
              <w:pStyle w:val="Prrafodelista"/>
              <w:spacing w:after="120" w:line="240" w:lineRule="auto"/>
              <w:ind w:left="0"/>
              <w:jc w:val="center"/>
              <w:rPr>
                <w:rFonts w:ascii="Candara" w:eastAsia="Candara" w:hAnsi="Candara" w:cs="Candara"/>
                <w:b/>
                <w:bCs/>
                <w:sz w:val="24"/>
                <w:szCs w:val="24"/>
              </w:rPr>
            </w:pPr>
            <w:r w:rsidRPr="00216B5A">
              <w:rPr>
                <w:rFonts w:ascii="Candara" w:eastAsia="Candara" w:hAnsi="Candara" w:cs="Candara"/>
                <w:b/>
                <w:bCs/>
                <w:sz w:val="24"/>
                <w:szCs w:val="24"/>
              </w:rPr>
              <w:t>TIPOLOGÍA DEL PRODUCTO</w:t>
            </w:r>
          </w:p>
        </w:tc>
        <w:tc>
          <w:tcPr>
            <w:tcW w:w="11907" w:type="dxa"/>
          </w:tcPr>
          <w:p w14:paraId="337316BD" w14:textId="6E501366" w:rsidR="00216B5A" w:rsidRPr="00216B5A" w:rsidRDefault="00216B5A" w:rsidP="00216B5A">
            <w:pPr>
              <w:pStyle w:val="Prrafodelista"/>
              <w:spacing w:after="120" w:line="240" w:lineRule="auto"/>
              <w:ind w:left="0"/>
              <w:jc w:val="center"/>
              <w:rPr>
                <w:rFonts w:ascii="Candara" w:eastAsia="Candara" w:hAnsi="Candara" w:cs="Candara"/>
                <w:b/>
                <w:bCs/>
                <w:sz w:val="24"/>
                <w:szCs w:val="24"/>
              </w:rPr>
            </w:pPr>
            <w:r w:rsidRPr="00216B5A">
              <w:rPr>
                <w:rFonts w:ascii="Candara" w:eastAsia="Candara" w:hAnsi="Candara" w:cs="Candara"/>
                <w:b/>
                <w:bCs/>
                <w:sz w:val="24"/>
                <w:szCs w:val="24"/>
              </w:rPr>
              <w:t>DESCRIPCIÓN DEL PRODUCTO</w:t>
            </w:r>
          </w:p>
        </w:tc>
      </w:tr>
      <w:tr w:rsidR="00216B5A" w:rsidRPr="00216B5A" w14:paraId="38D37886" w14:textId="77777777" w:rsidTr="00631BEC">
        <w:tc>
          <w:tcPr>
            <w:tcW w:w="3954" w:type="dxa"/>
          </w:tcPr>
          <w:p w14:paraId="58408FD3" w14:textId="1BD28DEE" w:rsidR="00216B5A" w:rsidRPr="00216B5A" w:rsidRDefault="00216B5A" w:rsidP="00216B5A">
            <w:pPr>
              <w:pStyle w:val="Prrafodelista"/>
              <w:spacing w:after="120" w:line="240" w:lineRule="auto"/>
              <w:ind w:left="0"/>
              <w:jc w:val="both"/>
              <w:rPr>
                <w:rFonts w:ascii="Candara" w:eastAsia="Candara" w:hAnsi="Candara" w:cs="Candara"/>
                <w:sz w:val="24"/>
                <w:szCs w:val="24"/>
              </w:rPr>
            </w:pPr>
            <w:r w:rsidRPr="00216B5A">
              <w:rPr>
                <w:rFonts w:ascii="Candara" w:eastAsia="Candara" w:hAnsi="Candara" w:cs="Candara"/>
                <w:sz w:val="24"/>
                <w:szCs w:val="24"/>
              </w:rPr>
              <w:t>Nuevo Conocimiento</w:t>
            </w:r>
          </w:p>
        </w:tc>
        <w:tc>
          <w:tcPr>
            <w:tcW w:w="11907" w:type="dxa"/>
          </w:tcPr>
          <w:p w14:paraId="3FDA67F8" w14:textId="77777777" w:rsidR="00216B5A" w:rsidRPr="00216B5A" w:rsidRDefault="00216B5A" w:rsidP="00216B5A">
            <w:pPr>
              <w:pStyle w:val="Prrafodelista"/>
              <w:spacing w:after="120" w:line="240" w:lineRule="auto"/>
              <w:ind w:left="0"/>
              <w:jc w:val="both"/>
              <w:rPr>
                <w:rFonts w:ascii="Candara" w:eastAsia="Candara" w:hAnsi="Candara" w:cs="Candara"/>
                <w:sz w:val="24"/>
                <w:szCs w:val="24"/>
              </w:rPr>
            </w:pPr>
          </w:p>
        </w:tc>
      </w:tr>
      <w:tr w:rsidR="00216B5A" w:rsidRPr="00216B5A" w14:paraId="6A1E3838" w14:textId="77777777" w:rsidTr="00631BEC">
        <w:tc>
          <w:tcPr>
            <w:tcW w:w="3954" w:type="dxa"/>
          </w:tcPr>
          <w:p w14:paraId="23C387F2" w14:textId="737CCAB1" w:rsidR="00216B5A" w:rsidRPr="00216B5A" w:rsidRDefault="00216B5A" w:rsidP="00216B5A">
            <w:pPr>
              <w:pStyle w:val="Prrafodelista"/>
              <w:spacing w:after="120" w:line="240" w:lineRule="auto"/>
              <w:ind w:left="0"/>
              <w:jc w:val="both"/>
              <w:rPr>
                <w:rFonts w:ascii="Candara" w:eastAsia="Candara" w:hAnsi="Candara" w:cs="Candara"/>
                <w:sz w:val="24"/>
                <w:szCs w:val="24"/>
              </w:rPr>
            </w:pPr>
            <w:r w:rsidRPr="00216B5A">
              <w:rPr>
                <w:rFonts w:ascii="Candara" w:eastAsia="Candara" w:hAnsi="Candara" w:cs="Candara"/>
                <w:sz w:val="24"/>
                <w:szCs w:val="24"/>
              </w:rPr>
              <w:t>Desarrollo Tecnológico e Innovación</w:t>
            </w:r>
          </w:p>
        </w:tc>
        <w:tc>
          <w:tcPr>
            <w:tcW w:w="11907" w:type="dxa"/>
          </w:tcPr>
          <w:p w14:paraId="1F430B89" w14:textId="77777777" w:rsidR="00216B5A" w:rsidRPr="00216B5A" w:rsidRDefault="00216B5A" w:rsidP="00216B5A">
            <w:pPr>
              <w:pStyle w:val="Prrafodelista"/>
              <w:spacing w:after="120" w:line="240" w:lineRule="auto"/>
              <w:ind w:left="0"/>
              <w:jc w:val="both"/>
              <w:rPr>
                <w:rFonts w:ascii="Candara" w:eastAsia="Candara" w:hAnsi="Candara" w:cs="Candara"/>
                <w:sz w:val="24"/>
                <w:szCs w:val="24"/>
              </w:rPr>
            </w:pPr>
          </w:p>
        </w:tc>
      </w:tr>
      <w:tr w:rsidR="00216B5A" w:rsidRPr="00216B5A" w14:paraId="2326215C" w14:textId="77777777" w:rsidTr="00631BEC">
        <w:tc>
          <w:tcPr>
            <w:tcW w:w="3954" w:type="dxa"/>
          </w:tcPr>
          <w:p w14:paraId="245FB80D" w14:textId="4169BF46" w:rsidR="00216B5A" w:rsidRPr="00216B5A" w:rsidRDefault="00216B5A" w:rsidP="00216B5A">
            <w:pPr>
              <w:pStyle w:val="Prrafodelista"/>
              <w:spacing w:after="120" w:line="240" w:lineRule="auto"/>
              <w:ind w:left="0"/>
              <w:jc w:val="both"/>
              <w:rPr>
                <w:rFonts w:ascii="Candara" w:eastAsia="Candara" w:hAnsi="Candara" w:cs="Candara"/>
                <w:sz w:val="24"/>
                <w:szCs w:val="24"/>
              </w:rPr>
            </w:pPr>
            <w:r w:rsidRPr="00216B5A">
              <w:rPr>
                <w:rFonts w:ascii="Candara" w:eastAsia="Candara" w:hAnsi="Candara" w:cs="Candara"/>
                <w:sz w:val="24"/>
                <w:szCs w:val="24"/>
              </w:rPr>
              <w:t>Apropiación Social del Conocimiento</w:t>
            </w:r>
          </w:p>
        </w:tc>
        <w:tc>
          <w:tcPr>
            <w:tcW w:w="11907" w:type="dxa"/>
          </w:tcPr>
          <w:p w14:paraId="0724A04B" w14:textId="77777777" w:rsidR="00216B5A" w:rsidRPr="00216B5A" w:rsidRDefault="00216B5A" w:rsidP="00216B5A">
            <w:pPr>
              <w:pStyle w:val="Prrafodelista"/>
              <w:spacing w:after="120" w:line="240" w:lineRule="auto"/>
              <w:ind w:left="0"/>
              <w:jc w:val="both"/>
              <w:rPr>
                <w:rFonts w:ascii="Candara" w:eastAsia="Candara" w:hAnsi="Candara" w:cs="Candara"/>
                <w:sz w:val="24"/>
                <w:szCs w:val="24"/>
              </w:rPr>
            </w:pPr>
          </w:p>
        </w:tc>
      </w:tr>
      <w:tr w:rsidR="00216B5A" w:rsidRPr="00216B5A" w14:paraId="13A4A43B" w14:textId="77777777" w:rsidTr="00631BEC">
        <w:tc>
          <w:tcPr>
            <w:tcW w:w="3954" w:type="dxa"/>
          </w:tcPr>
          <w:p w14:paraId="08DA7E2C" w14:textId="6098534C" w:rsidR="00216B5A" w:rsidRPr="00216B5A" w:rsidRDefault="00216B5A" w:rsidP="00216B5A">
            <w:pPr>
              <w:pStyle w:val="Prrafodelista"/>
              <w:spacing w:after="120" w:line="240" w:lineRule="auto"/>
              <w:ind w:left="0"/>
              <w:jc w:val="both"/>
              <w:rPr>
                <w:rFonts w:ascii="Candara" w:eastAsia="Candara" w:hAnsi="Candara" w:cs="Candara"/>
                <w:sz w:val="24"/>
                <w:szCs w:val="24"/>
              </w:rPr>
            </w:pPr>
            <w:r w:rsidRPr="00216B5A">
              <w:rPr>
                <w:rFonts w:ascii="Candara" w:eastAsia="Candara" w:hAnsi="Candara" w:cs="Candara"/>
                <w:sz w:val="24"/>
                <w:szCs w:val="24"/>
              </w:rPr>
              <w:t>Formación de Recurso Humano</w:t>
            </w:r>
          </w:p>
        </w:tc>
        <w:tc>
          <w:tcPr>
            <w:tcW w:w="11907" w:type="dxa"/>
          </w:tcPr>
          <w:p w14:paraId="412716DB" w14:textId="77777777" w:rsidR="00216B5A" w:rsidRPr="00216B5A" w:rsidRDefault="00216B5A" w:rsidP="00216B5A">
            <w:pPr>
              <w:pStyle w:val="Prrafodelista"/>
              <w:spacing w:after="120" w:line="240" w:lineRule="auto"/>
              <w:ind w:left="0"/>
              <w:jc w:val="both"/>
              <w:rPr>
                <w:rFonts w:ascii="Candara" w:eastAsia="Candara" w:hAnsi="Candara" w:cs="Candara"/>
                <w:sz w:val="24"/>
                <w:szCs w:val="24"/>
              </w:rPr>
            </w:pPr>
          </w:p>
        </w:tc>
      </w:tr>
    </w:tbl>
    <w:p w14:paraId="73E9C997" w14:textId="77777777" w:rsidR="00216B5A" w:rsidRPr="00216B5A" w:rsidRDefault="00216B5A" w:rsidP="00216B5A">
      <w:pPr>
        <w:pStyle w:val="Prrafodelista"/>
        <w:pBdr>
          <w:top w:val="nil"/>
          <w:left w:val="nil"/>
          <w:bottom w:val="nil"/>
          <w:right w:val="nil"/>
          <w:between w:val="nil"/>
        </w:pBdr>
        <w:spacing w:after="120" w:line="240" w:lineRule="auto"/>
        <w:ind w:left="1428"/>
        <w:jc w:val="both"/>
        <w:rPr>
          <w:rFonts w:ascii="Candara" w:eastAsia="Candara" w:hAnsi="Candara" w:cs="Candara"/>
          <w:sz w:val="20"/>
          <w:szCs w:val="20"/>
        </w:rPr>
      </w:pPr>
    </w:p>
    <w:p w14:paraId="4C85F5BD" w14:textId="77777777" w:rsidR="00D65585" w:rsidRPr="00A23CAE" w:rsidRDefault="00D65585" w:rsidP="00D65585">
      <w:pPr>
        <w:pBdr>
          <w:top w:val="nil"/>
          <w:left w:val="nil"/>
          <w:bottom w:val="nil"/>
          <w:right w:val="nil"/>
          <w:between w:val="nil"/>
        </w:pBdr>
        <w:spacing w:after="120" w:line="240" w:lineRule="auto"/>
        <w:ind w:left="1146"/>
        <w:jc w:val="center"/>
        <w:rPr>
          <w:rFonts w:ascii="Candara" w:eastAsia="Candara" w:hAnsi="Candara" w:cs="Candara"/>
          <w:b/>
          <w:sz w:val="20"/>
          <w:szCs w:val="20"/>
        </w:rPr>
      </w:pPr>
      <w:r w:rsidRPr="00A23CAE">
        <w:rPr>
          <w:rFonts w:ascii="Candara" w:eastAsia="Candara" w:hAnsi="Candara" w:cs="Candara"/>
          <w:b/>
          <w:sz w:val="20"/>
          <w:szCs w:val="20"/>
        </w:rPr>
        <w:t>—Hasta este punto de la propuesta, el documento debe sumar máximo 15 páginas—</w:t>
      </w:r>
    </w:p>
    <w:p w14:paraId="7ED76767" w14:textId="377AC68F" w:rsidR="00216B5A" w:rsidRDefault="00216B5A" w:rsidP="00216B5A">
      <w:pPr>
        <w:pBdr>
          <w:top w:val="nil"/>
          <w:left w:val="nil"/>
          <w:bottom w:val="nil"/>
          <w:right w:val="nil"/>
          <w:between w:val="nil"/>
        </w:pBdr>
        <w:spacing w:after="120" w:line="240" w:lineRule="auto"/>
        <w:jc w:val="both"/>
        <w:rPr>
          <w:sz w:val="20"/>
          <w:szCs w:val="20"/>
        </w:rPr>
      </w:pPr>
    </w:p>
    <w:p w14:paraId="2BFC993D" w14:textId="6DB7F34A" w:rsidR="00A24D03" w:rsidRPr="00A24D03" w:rsidRDefault="001D1961" w:rsidP="00A24D03">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A24D03">
        <w:rPr>
          <w:rFonts w:ascii="Candara" w:eastAsia="Candara" w:hAnsi="Candara" w:cs="Candara"/>
          <w:b/>
          <w:bCs/>
          <w:sz w:val="24"/>
          <w:szCs w:val="24"/>
        </w:rPr>
        <w:t>Presupuesto</w:t>
      </w:r>
    </w:p>
    <w:p w14:paraId="0DA1B468" w14:textId="2E95FB6A" w:rsidR="00A24D03" w:rsidRPr="002611EA" w:rsidRDefault="00A24D03" w:rsidP="00A24D03">
      <w:pPr>
        <w:pStyle w:val="Prrafodelista"/>
        <w:pBdr>
          <w:top w:val="nil"/>
          <w:left w:val="nil"/>
          <w:bottom w:val="nil"/>
          <w:right w:val="nil"/>
          <w:between w:val="nil"/>
        </w:pBdr>
        <w:spacing w:after="120" w:line="240" w:lineRule="auto"/>
        <w:ind w:left="1146"/>
        <w:jc w:val="both"/>
        <w:rPr>
          <w:rFonts w:ascii="Candara" w:eastAsia="Candara" w:hAnsi="Candara" w:cs="Candara"/>
          <w:sz w:val="20"/>
          <w:szCs w:val="20"/>
        </w:rPr>
      </w:pPr>
    </w:p>
    <w:p w14:paraId="32F67520" w14:textId="0976A05D" w:rsidR="006E74D1" w:rsidRPr="003F42B5" w:rsidRDefault="003374E5" w:rsidP="00A24D03">
      <w:pPr>
        <w:pStyle w:val="Prrafodelista"/>
        <w:pBdr>
          <w:top w:val="nil"/>
          <w:left w:val="nil"/>
          <w:bottom w:val="nil"/>
          <w:right w:val="nil"/>
          <w:between w:val="nil"/>
        </w:pBdr>
        <w:spacing w:after="120" w:line="240" w:lineRule="auto"/>
        <w:ind w:left="1146"/>
        <w:jc w:val="both"/>
        <w:rPr>
          <w:rFonts w:ascii="Candara" w:hAnsi="Candara"/>
          <w:color w:val="767171" w:themeColor="background2" w:themeShade="80"/>
        </w:rPr>
      </w:pPr>
      <w:r w:rsidRPr="003F42B5">
        <w:rPr>
          <w:rFonts w:ascii="Candara" w:hAnsi="Candara"/>
          <w:color w:val="767171" w:themeColor="background2" w:themeShade="80"/>
        </w:rPr>
        <w:t>Apartado en el que se detallan los costos del proyecto de investigación. Demanda calcular correctamente los costos con base en los tiempos que los investigadores establezcan para la ejecución de cada una de las actividades relacionadas en el cronograma</w:t>
      </w:r>
      <w:r w:rsidR="00504B8B" w:rsidRPr="003F42B5">
        <w:rPr>
          <w:rFonts w:ascii="Candara" w:hAnsi="Candara"/>
          <w:color w:val="767171" w:themeColor="background2" w:themeShade="80"/>
        </w:rPr>
        <w:t xml:space="preserve"> </w:t>
      </w:r>
      <w:r w:rsidRPr="003F42B5">
        <w:rPr>
          <w:rFonts w:ascii="Candara" w:hAnsi="Candara"/>
          <w:color w:val="767171" w:themeColor="background2" w:themeShade="80"/>
        </w:rPr>
        <w:t xml:space="preserve">del proyecto. En este sentido, el presupuesto debe evidenciar coherencia con los objetivos específicos o metas propuestas y, a la vez, con el cronograma de ejecución. </w:t>
      </w:r>
    </w:p>
    <w:p w14:paraId="6262D97C" w14:textId="77777777" w:rsidR="00B96E07" w:rsidRPr="003F42B5" w:rsidRDefault="00B96E07" w:rsidP="005F6F4C">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rPr>
      </w:pPr>
    </w:p>
    <w:p w14:paraId="57865BF1" w14:textId="68878639" w:rsidR="00EB2563" w:rsidRPr="003F42B5" w:rsidRDefault="00B96E07" w:rsidP="00EB2563">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1"/>
          <w:szCs w:val="21"/>
        </w:rPr>
      </w:pPr>
      <w:r w:rsidRPr="003F42B5">
        <w:rPr>
          <w:rFonts w:ascii="Candara" w:eastAsia="Candara" w:hAnsi="Candara" w:cs="Candara"/>
          <w:color w:val="767171" w:themeColor="background2" w:themeShade="80"/>
        </w:rPr>
        <w:t>S</w:t>
      </w:r>
      <w:r w:rsidR="005F6F4C" w:rsidRPr="003F42B5">
        <w:rPr>
          <w:rFonts w:ascii="Candara" w:eastAsia="Candara" w:hAnsi="Candara" w:cs="Candara"/>
          <w:color w:val="767171" w:themeColor="background2" w:themeShade="80"/>
        </w:rPr>
        <w:t xml:space="preserve">e </w:t>
      </w:r>
      <w:r w:rsidRPr="003F42B5">
        <w:rPr>
          <w:rFonts w:ascii="Candara" w:eastAsia="Candara" w:hAnsi="Candara" w:cs="Candara"/>
          <w:color w:val="767171" w:themeColor="background2" w:themeShade="80"/>
        </w:rPr>
        <w:t xml:space="preserve">debe </w:t>
      </w:r>
      <w:r w:rsidR="005F6F4C" w:rsidRPr="003F42B5">
        <w:rPr>
          <w:rFonts w:ascii="Candara" w:eastAsia="Candara" w:hAnsi="Candara" w:cs="Candara"/>
          <w:color w:val="767171" w:themeColor="background2" w:themeShade="80"/>
        </w:rPr>
        <w:t>elabora</w:t>
      </w:r>
      <w:r w:rsidRPr="003F42B5">
        <w:rPr>
          <w:rFonts w:ascii="Candara" w:eastAsia="Candara" w:hAnsi="Candara" w:cs="Candara"/>
          <w:color w:val="767171" w:themeColor="background2" w:themeShade="80"/>
        </w:rPr>
        <w:t>r</w:t>
      </w:r>
      <w:r w:rsidR="005F6F4C" w:rsidRPr="003F42B5">
        <w:rPr>
          <w:rFonts w:ascii="Candara" w:eastAsia="Candara" w:hAnsi="Candara" w:cs="Candara"/>
          <w:color w:val="767171" w:themeColor="background2" w:themeShade="80"/>
        </w:rPr>
        <w:t xml:space="preserve"> </w:t>
      </w:r>
      <w:r w:rsidR="00EB2563" w:rsidRPr="003F42B5">
        <w:rPr>
          <w:rFonts w:ascii="Candara" w:eastAsia="Candara" w:hAnsi="Candara" w:cs="Candara"/>
          <w:color w:val="767171" w:themeColor="background2" w:themeShade="80"/>
        </w:rPr>
        <w:t xml:space="preserve">directamente </w:t>
      </w:r>
      <w:r w:rsidR="005F6F4C" w:rsidRPr="003F42B5">
        <w:rPr>
          <w:rFonts w:ascii="Candara" w:eastAsia="Candara" w:hAnsi="Candara" w:cs="Candara"/>
          <w:color w:val="767171" w:themeColor="background2" w:themeShade="80"/>
        </w:rPr>
        <w:t xml:space="preserve">en </w:t>
      </w:r>
      <w:r w:rsidR="00EB2563" w:rsidRPr="003F42B5">
        <w:rPr>
          <w:rFonts w:ascii="Candara" w:eastAsia="Candara" w:hAnsi="Candara" w:cs="Candara"/>
          <w:color w:val="767171" w:themeColor="background2" w:themeShade="80"/>
        </w:rPr>
        <w:t xml:space="preserve">el </w:t>
      </w:r>
      <w:r w:rsidR="007B6CE9" w:rsidRPr="003F42B5">
        <w:rPr>
          <w:rFonts w:ascii="Candara" w:eastAsia="Candara" w:hAnsi="Candara" w:cs="Candara"/>
          <w:b/>
          <w:color w:val="767171" w:themeColor="background2" w:themeShade="80"/>
        </w:rPr>
        <w:t>Anexo presupuesto</w:t>
      </w:r>
      <w:r w:rsidR="00EB2563" w:rsidRPr="003F42B5">
        <w:rPr>
          <w:rFonts w:ascii="Candara" w:eastAsia="Candara" w:hAnsi="Candara" w:cs="Candara"/>
          <w:b/>
          <w:color w:val="767171" w:themeColor="background2" w:themeShade="80"/>
        </w:rPr>
        <w:t>.</w:t>
      </w:r>
      <w:r w:rsidR="002579C3" w:rsidRPr="003F42B5">
        <w:rPr>
          <w:rFonts w:ascii="Candara" w:eastAsia="Candara" w:hAnsi="Candara" w:cs="Candara"/>
          <w:color w:val="767171" w:themeColor="background2" w:themeShade="80"/>
        </w:rPr>
        <w:t xml:space="preserve"> </w:t>
      </w:r>
      <w:r w:rsidR="00EB2563" w:rsidRPr="003F42B5">
        <w:rPr>
          <w:rFonts w:ascii="Candara" w:eastAsia="Candara" w:hAnsi="Candara" w:cs="Candara"/>
          <w:color w:val="767171" w:themeColor="background2" w:themeShade="80"/>
        </w:rPr>
        <w:t xml:space="preserve">El archivo del presupuesto se debe adjuntar </w:t>
      </w:r>
      <w:r w:rsidR="00067673" w:rsidRPr="003F42B5">
        <w:rPr>
          <w:rFonts w:ascii="Candara" w:eastAsia="Candara" w:hAnsi="Candara" w:cs="Candara"/>
          <w:color w:val="767171" w:themeColor="background2" w:themeShade="80"/>
        </w:rPr>
        <w:t>como archivo independiente</w:t>
      </w:r>
      <w:r w:rsidR="007B6CE9" w:rsidRPr="003F42B5">
        <w:rPr>
          <w:rFonts w:ascii="Candara" w:eastAsia="Candara" w:hAnsi="Candara" w:cs="Candara"/>
          <w:color w:val="767171" w:themeColor="background2" w:themeShade="80"/>
        </w:rPr>
        <w:t>.</w:t>
      </w:r>
    </w:p>
    <w:p w14:paraId="56CEAAFC" w14:textId="77777777" w:rsidR="00F7441E" w:rsidRPr="009E1283" w:rsidRDefault="00F7441E" w:rsidP="00EB2563">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1"/>
          <w:szCs w:val="21"/>
          <w:u w:val="single"/>
        </w:rPr>
      </w:pPr>
    </w:p>
    <w:p w14:paraId="552DBD94" w14:textId="77777777" w:rsidR="00F7441E" w:rsidRPr="00EB2563" w:rsidRDefault="00F7441E" w:rsidP="00EB2563">
      <w:pPr>
        <w:pStyle w:val="Prrafodelista"/>
        <w:pBdr>
          <w:top w:val="nil"/>
          <w:left w:val="nil"/>
          <w:bottom w:val="nil"/>
          <w:right w:val="nil"/>
          <w:between w:val="nil"/>
        </w:pBdr>
        <w:spacing w:after="120" w:line="240" w:lineRule="auto"/>
        <w:ind w:left="1146"/>
        <w:jc w:val="both"/>
        <w:rPr>
          <w:rFonts w:ascii="Candara" w:eastAsia="Candara" w:hAnsi="Candara" w:cs="Candara"/>
        </w:rPr>
      </w:pPr>
    </w:p>
    <w:p w14:paraId="496935EE" w14:textId="1A37DAFC" w:rsidR="001D1961" w:rsidRPr="00EA4EE3" w:rsidRDefault="001D1961" w:rsidP="001D1961">
      <w:pPr>
        <w:spacing w:after="120" w:line="240" w:lineRule="auto"/>
        <w:jc w:val="both"/>
        <w:rPr>
          <w:rFonts w:ascii="Candara" w:eastAsia="Candara" w:hAnsi="Candara" w:cs="Candara"/>
          <w:sz w:val="28"/>
          <w:szCs w:val="28"/>
        </w:rPr>
      </w:pPr>
      <w:r w:rsidRPr="00EA4EE3">
        <w:rPr>
          <w:rFonts w:ascii="Candara" w:eastAsia="Candara" w:hAnsi="Candara" w:cs="Candara"/>
          <w:b/>
          <w:sz w:val="28"/>
          <w:szCs w:val="28"/>
        </w:rPr>
        <w:lastRenderedPageBreak/>
        <w:t>Sección II. Consideraciones de ética, bioética e integridad científica</w:t>
      </w:r>
      <w:r w:rsidR="00A24D03" w:rsidRPr="00EA4EE3">
        <w:rPr>
          <w:rStyle w:val="Refdenotaalpie"/>
          <w:rFonts w:ascii="Candara" w:eastAsia="Candara" w:hAnsi="Candara" w:cs="Candara"/>
          <w:b/>
          <w:sz w:val="28"/>
          <w:szCs w:val="28"/>
        </w:rPr>
        <w:footnoteReference w:id="5"/>
      </w:r>
    </w:p>
    <w:p w14:paraId="3D2BCD76" w14:textId="12FF198D" w:rsidR="001D1961" w:rsidRPr="008F14D0" w:rsidRDefault="001D1961" w:rsidP="00A24D03">
      <w:pPr>
        <w:spacing w:after="120" w:line="240" w:lineRule="auto"/>
        <w:ind w:left="708"/>
        <w:jc w:val="both"/>
        <w:rPr>
          <w:rFonts w:ascii="Candara" w:eastAsia="Candara" w:hAnsi="Candara" w:cs="Candara"/>
          <w:sz w:val="20"/>
          <w:szCs w:val="20"/>
        </w:rPr>
      </w:pPr>
      <w:r w:rsidRPr="008F14D0">
        <w:rPr>
          <w:rFonts w:ascii="Candara" w:eastAsia="Candara" w:hAnsi="Candara" w:cs="Candara"/>
          <w:color w:val="767171" w:themeColor="background2" w:themeShade="80"/>
          <w:sz w:val="24"/>
          <w:szCs w:val="24"/>
        </w:rPr>
        <w:t>En esta sección del documento, los investigadores hacen una reflexión sobre los conflictos éticos, bioéticos y de integridad científica que cada proyecto pueda suponer y, así mismo, las maneras de resolverlos o minimizarlos. Para su elaboración, se debe tener como marco mínimo de referencia la Resolución 8430 de 1993</w:t>
      </w:r>
      <w:r w:rsidR="00A24D03" w:rsidRPr="008F14D0">
        <w:rPr>
          <w:rStyle w:val="Refdenotaalpie"/>
          <w:rFonts w:ascii="Candara" w:eastAsia="Candara" w:hAnsi="Candara" w:cs="Candara"/>
          <w:color w:val="767171" w:themeColor="background2" w:themeShade="80"/>
          <w:sz w:val="24"/>
          <w:szCs w:val="24"/>
        </w:rPr>
        <w:footnoteReference w:id="6"/>
      </w:r>
      <w:r w:rsidRPr="008F14D0">
        <w:rPr>
          <w:rFonts w:ascii="Candara" w:eastAsia="Candara" w:hAnsi="Candara" w:cs="Candara"/>
          <w:color w:val="767171" w:themeColor="background2" w:themeShade="80"/>
          <w:sz w:val="24"/>
          <w:szCs w:val="24"/>
        </w:rPr>
        <w:t>, en cuanto ley estatal que rige en materia de investigación que involucre seres humanos. Sin embargo, tal reflexión debe realizarse a la luz de documentación actualizada y vigente en la temática, que incluya una descripción y manejo de riesgos más amplia. Se recomienda consultar la Declaración de Helsinki; las Pautas Éticas Internacionales para la Investigación Relacionada con la Salud con Seres Humanos - CIOM; la Política de Ética, Bioética e Integridad Científica - Colombia, entre otros. De igual forma, cuando se trate de ensayos clínicos, el marco de referencia de la reflexión debe ser el documento “Buenas Prácticas clínicas” (Resolución 2378 de 2008).</w:t>
      </w:r>
      <w:r w:rsidR="00A24D03" w:rsidRPr="008F14D0">
        <w:rPr>
          <w:rFonts w:ascii="Candara" w:eastAsia="Candara" w:hAnsi="Candara" w:cs="Candara"/>
          <w:color w:val="767171" w:themeColor="background2" w:themeShade="80"/>
          <w:sz w:val="24"/>
          <w:szCs w:val="24"/>
        </w:rPr>
        <w:t xml:space="preserve"> Deberá detallarse</w:t>
      </w:r>
      <w:r w:rsidRPr="008F14D0">
        <w:rPr>
          <w:rFonts w:ascii="Candara" w:eastAsia="Candara" w:hAnsi="Candara" w:cs="Candara"/>
          <w:color w:val="767171" w:themeColor="background2" w:themeShade="80"/>
          <w:sz w:val="24"/>
          <w:szCs w:val="24"/>
        </w:rPr>
        <w:t xml:space="preserve"> los dilemas éticos inherentes a la investigación y las acciones o procedimientos que se realizarán para intentar resolverlos (cuando la investigación lo amerite).</w:t>
      </w:r>
      <w:r w:rsidR="00A24D03" w:rsidRPr="008F14D0">
        <w:rPr>
          <w:rFonts w:ascii="Candara" w:eastAsia="Candara" w:hAnsi="Candara" w:cs="Candara"/>
          <w:color w:val="767171" w:themeColor="background2" w:themeShade="80"/>
          <w:sz w:val="24"/>
          <w:szCs w:val="24"/>
        </w:rPr>
        <w:t xml:space="preserve"> Adicionalmente, de no indicar los siguientes aspectos, el proyecto podrá ser No aprobado por el </w:t>
      </w:r>
      <w:r w:rsidR="008F14D0" w:rsidRPr="008F14D0">
        <w:rPr>
          <w:rFonts w:ascii="Candara" w:eastAsia="Candara" w:hAnsi="Candara" w:cs="Candara"/>
          <w:color w:val="767171" w:themeColor="background2" w:themeShade="80"/>
          <w:sz w:val="24"/>
          <w:szCs w:val="24"/>
        </w:rPr>
        <w:t>CEBIC:</w:t>
      </w:r>
    </w:p>
    <w:p w14:paraId="5475EB27" w14:textId="67A97CE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Clarifica</w:t>
      </w:r>
      <w:r w:rsidR="00A24D03" w:rsidRPr="00A24D03">
        <w:rPr>
          <w:rFonts w:ascii="Candara" w:eastAsia="Candara" w:hAnsi="Candara" w:cs="Candara"/>
          <w:color w:val="767171" w:themeColor="background2" w:themeShade="80"/>
          <w:sz w:val="24"/>
          <w:szCs w:val="24"/>
        </w:rPr>
        <w:t>ción</w:t>
      </w:r>
      <w:r w:rsidRPr="00A24D03">
        <w:rPr>
          <w:rFonts w:ascii="Candara" w:eastAsia="Candara" w:hAnsi="Candara" w:cs="Candara"/>
          <w:color w:val="767171" w:themeColor="background2" w:themeShade="80"/>
          <w:sz w:val="24"/>
          <w:szCs w:val="24"/>
        </w:rPr>
        <w:t xml:space="preserve"> </w:t>
      </w:r>
      <w:r w:rsidR="00A24D03" w:rsidRPr="00A24D03">
        <w:rPr>
          <w:rFonts w:ascii="Candara" w:eastAsia="Candara" w:hAnsi="Candara" w:cs="Candara"/>
          <w:color w:val="767171" w:themeColor="background2" w:themeShade="80"/>
          <w:sz w:val="24"/>
          <w:szCs w:val="24"/>
        </w:rPr>
        <w:t>d</w:t>
      </w:r>
      <w:r w:rsidRPr="00A24D03">
        <w:rPr>
          <w:rFonts w:ascii="Candara" w:eastAsia="Candara" w:hAnsi="Candara" w:cs="Candara"/>
          <w:color w:val="767171" w:themeColor="background2" w:themeShade="80"/>
          <w:sz w:val="24"/>
          <w:szCs w:val="24"/>
        </w:rPr>
        <w:t>el procedimiento para la aplicación del consentimiento informado y/o asentimiento informado (cuando la investigación lo amerite).</w:t>
      </w:r>
    </w:p>
    <w:p w14:paraId="4ACB155A"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Establecer de manera clara los procedimientos que se adoptarán para la protección de la privacidad de los sujetos de investigación y la confidencialidad de la información. Protocolos de manejos de datos (confidencialidad).</w:t>
      </w:r>
    </w:p>
    <w:p w14:paraId="6BFF03E5"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Explicitar las condiciones de bioseguridad y declaración de riesgos ambientales y planes de manejo (cuando la investigación lo amerite).</w:t>
      </w:r>
    </w:p>
    <w:p w14:paraId="31455F1B"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Mencionar y detallar los protocolos de manejo de sustancias peligrosas (químicas, restos animales, muestras, etc.), si aplica.</w:t>
      </w:r>
    </w:p>
    <w:p w14:paraId="4D5E4C79"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Declarar la existencia de conflictos de interés derivados de la investigación y describir el procedimiento propuesto para resolverlos (cuando la investigación lo amerite).</w:t>
      </w:r>
    </w:p>
    <w:p w14:paraId="35A8AA9B"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En caso de investigaciones con riesgo mayor del mínimo y ensayos clínicos, el protocolo debe aclarar que cumple con el artículo 13 de la Resolución 008430 de 1993, del Ministerio de Salud.</w:t>
      </w:r>
    </w:p>
    <w:p w14:paraId="22A5BE53"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Explicitar las consideraciones especiales si se investiga con población vulnerable o de especial protección.</w:t>
      </w:r>
    </w:p>
    <w:p w14:paraId="4B832A9A"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Indicar la pertinencia, valor social, o impacto de la investigación.</w:t>
      </w:r>
    </w:p>
    <w:p w14:paraId="0206357C"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Mencionar con claridad qué beneficios representa la investigación para los participantes.</w:t>
      </w:r>
    </w:p>
    <w:p w14:paraId="433E79DD"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Especificar cómo se hará la devolución de la información.</w:t>
      </w:r>
    </w:p>
    <w:p w14:paraId="4ED5E662" w14:textId="62B248D0" w:rsidR="001D1961"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Clarificar sobre el almacenamiento de muestras y/o datos (cuando la investigación lo amerite).</w:t>
      </w:r>
    </w:p>
    <w:p w14:paraId="33FEC659" w14:textId="3F097FE5" w:rsidR="00EA4EE3" w:rsidRPr="00EA4EE3" w:rsidRDefault="00EA4EE3" w:rsidP="00083F16">
      <w:pPr>
        <w:spacing w:after="120" w:line="240" w:lineRule="auto"/>
        <w:jc w:val="both"/>
        <w:rPr>
          <w:rFonts w:ascii="Candara" w:eastAsia="Candara" w:hAnsi="Candara" w:cs="Candara"/>
          <w:b/>
          <w:sz w:val="28"/>
          <w:szCs w:val="28"/>
        </w:rPr>
      </w:pPr>
      <w:r w:rsidRPr="00EA4EE3">
        <w:rPr>
          <w:rFonts w:ascii="Candara" w:eastAsia="Candara" w:hAnsi="Candara" w:cs="Candara"/>
          <w:b/>
          <w:sz w:val="28"/>
          <w:szCs w:val="28"/>
        </w:rPr>
        <w:lastRenderedPageBreak/>
        <w:t>Sección III. Bibliografía y anexos</w:t>
      </w:r>
      <w:r>
        <w:rPr>
          <w:rStyle w:val="Refdenotaalpie"/>
          <w:rFonts w:ascii="Candara" w:eastAsia="Candara" w:hAnsi="Candara" w:cs="Candara"/>
          <w:b/>
          <w:sz w:val="28"/>
          <w:szCs w:val="28"/>
        </w:rPr>
        <w:footnoteReference w:id="7"/>
      </w:r>
      <w:r w:rsidRPr="00EA4EE3">
        <w:rPr>
          <w:rFonts w:ascii="Candara" w:eastAsia="Candara" w:hAnsi="Candara" w:cs="Candara"/>
          <w:b/>
          <w:sz w:val="28"/>
          <w:szCs w:val="28"/>
        </w:rPr>
        <w:t xml:space="preserve"> </w:t>
      </w:r>
    </w:p>
    <w:p w14:paraId="01779DD0" w14:textId="702B1D6B" w:rsidR="00A151EE" w:rsidRPr="00A151EE" w:rsidRDefault="00083F16" w:rsidP="00A151EE">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A151EE">
        <w:rPr>
          <w:rFonts w:ascii="Candara" w:eastAsia="Candara" w:hAnsi="Candara" w:cs="Candara"/>
          <w:b/>
          <w:sz w:val="24"/>
          <w:szCs w:val="24"/>
        </w:rPr>
        <w:t>Bibliografía</w:t>
      </w:r>
    </w:p>
    <w:p w14:paraId="4114978B" w14:textId="77777777" w:rsidR="00A151EE" w:rsidRPr="00A151EE" w:rsidRDefault="00A151EE" w:rsidP="00A151EE">
      <w:pPr>
        <w:pStyle w:val="Prrafodelista"/>
        <w:pBdr>
          <w:top w:val="nil"/>
          <w:left w:val="nil"/>
          <w:bottom w:val="nil"/>
          <w:right w:val="nil"/>
          <w:between w:val="nil"/>
        </w:pBdr>
        <w:spacing w:after="120" w:line="240" w:lineRule="auto"/>
        <w:ind w:left="1146"/>
        <w:jc w:val="both"/>
        <w:rPr>
          <w:rFonts w:ascii="Candara" w:eastAsia="Candara" w:hAnsi="Candara" w:cs="Candara"/>
          <w:sz w:val="20"/>
          <w:szCs w:val="20"/>
        </w:rPr>
      </w:pPr>
    </w:p>
    <w:p w14:paraId="37F0AD0D" w14:textId="77EDA894" w:rsidR="00083F16" w:rsidRPr="003F42B5" w:rsidRDefault="00083F16" w:rsidP="00A151EE">
      <w:pPr>
        <w:pStyle w:val="Prrafodelista"/>
        <w:numPr>
          <w:ilvl w:val="0"/>
          <w:numId w:val="16"/>
        </w:numPr>
        <w:spacing w:after="120" w:line="240" w:lineRule="auto"/>
        <w:jc w:val="both"/>
        <w:rPr>
          <w:rFonts w:ascii="Candara" w:eastAsia="Candara" w:hAnsi="Candara" w:cs="Candara"/>
          <w:sz w:val="20"/>
          <w:szCs w:val="20"/>
        </w:rPr>
      </w:pPr>
      <w:r w:rsidRPr="003F42B5">
        <w:rPr>
          <w:rFonts w:ascii="Candara" w:eastAsia="Candara" w:hAnsi="Candara" w:cs="Candara"/>
          <w:color w:val="767171" w:themeColor="background2" w:themeShade="80"/>
          <w:sz w:val="24"/>
          <w:szCs w:val="24"/>
        </w:rPr>
        <w:t xml:space="preserve">Lista en la que se relacionan únicamente las fuentes bibliográficas citadas en el cuerpo del texto. El sistema de referencias y citación bibliográfica puede ser el que mejor responda a las necesidades de los investigadores, siempre y cuando se emplee uno solo y su uso sea consistente. El correcto empleo del sistema de citación y referenciación correspondiente al área de conocimiento no solo brinda solidez a la argumentación de los proyectos, sino que garantizará que el informe de similitud y originalidad generado con el software </w:t>
      </w:r>
      <w:proofErr w:type="spellStart"/>
      <w:r w:rsidRPr="003F42B5">
        <w:rPr>
          <w:rFonts w:ascii="Candara" w:eastAsia="Candara" w:hAnsi="Candara" w:cs="Candara"/>
          <w:color w:val="767171" w:themeColor="background2" w:themeShade="80"/>
          <w:sz w:val="24"/>
          <w:szCs w:val="24"/>
        </w:rPr>
        <w:t>Turnitin</w:t>
      </w:r>
      <w:proofErr w:type="spellEnd"/>
      <w:r w:rsidRPr="003F42B5">
        <w:rPr>
          <w:rFonts w:ascii="Candara" w:eastAsia="Candara" w:hAnsi="Candara" w:cs="Candara"/>
          <w:color w:val="767171" w:themeColor="background2" w:themeShade="80"/>
          <w:sz w:val="24"/>
          <w:szCs w:val="24"/>
        </w:rPr>
        <w:t xml:space="preserve"> sea el óptimo para su aceptación. Las fuentes bibliográficas consultadas deben reflejar discusiones académicas actuales; al menos de cinco años atrás. Esto no supone la exclusión de fuentes clásicas.</w:t>
      </w:r>
    </w:p>
    <w:p w14:paraId="5D14D7C7" w14:textId="77777777" w:rsidR="00A151EE" w:rsidRPr="00A151EE" w:rsidRDefault="00083F16" w:rsidP="00A151EE">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A151EE">
        <w:rPr>
          <w:rFonts w:ascii="Candara" w:eastAsia="Candara" w:hAnsi="Candara" w:cs="Candara"/>
          <w:b/>
          <w:sz w:val="24"/>
          <w:szCs w:val="24"/>
        </w:rPr>
        <w:t>Anexos inherentes a la propuesta</w:t>
      </w:r>
    </w:p>
    <w:p w14:paraId="272B97A0" w14:textId="03A6CF87" w:rsidR="00083F16" w:rsidRPr="003F42B5" w:rsidRDefault="00083F16" w:rsidP="00A151EE">
      <w:pPr>
        <w:pStyle w:val="Prrafodelista"/>
        <w:numPr>
          <w:ilvl w:val="0"/>
          <w:numId w:val="16"/>
        </w:numPr>
        <w:spacing w:after="120" w:line="240" w:lineRule="auto"/>
        <w:jc w:val="both"/>
        <w:rPr>
          <w:rFonts w:ascii="Candara" w:eastAsia="Candara" w:hAnsi="Candara" w:cs="Candara"/>
          <w:color w:val="767171" w:themeColor="background2" w:themeShade="80"/>
          <w:sz w:val="24"/>
          <w:szCs w:val="24"/>
        </w:rPr>
      </w:pPr>
      <w:r w:rsidRPr="003F42B5">
        <w:rPr>
          <w:rFonts w:ascii="Candara" w:eastAsia="Candara" w:hAnsi="Candara" w:cs="Candara"/>
          <w:color w:val="767171" w:themeColor="background2" w:themeShade="80"/>
          <w:sz w:val="24"/>
          <w:szCs w:val="24"/>
        </w:rPr>
        <w:t>Lo constituye el componente gráfico (tablas, ilustraciones, fotografías, gráficas, mapas, etc.) que acompaña o soporta alguna idea o argumento de la propuesta. Esencialmente es de carácter académico, no administrativo. Este material no puede ocupar más de tres (3) páginas. Se aclara que en este componente gráfico no están incluidos ni el árbol de problemas ni el árbol de objetivos. Como ya se explicó, ambos árboles deben estar integrados en el documento en su respectivo orden.</w:t>
      </w:r>
    </w:p>
    <w:p w14:paraId="010027F7" w14:textId="77777777" w:rsidR="00083F16" w:rsidRPr="0097056D" w:rsidRDefault="00083F16" w:rsidP="00083F16">
      <w:pPr>
        <w:spacing w:after="120" w:line="240" w:lineRule="auto"/>
        <w:jc w:val="both"/>
        <w:rPr>
          <w:rFonts w:ascii="Candara" w:eastAsia="Candara" w:hAnsi="Candara" w:cs="Candara"/>
          <w:sz w:val="20"/>
          <w:szCs w:val="20"/>
        </w:rPr>
      </w:pPr>
    </w:p>
    <w:p w14:paraId="7EF418F0" w14:textId="3124EED9" w:rsidR="001D1961" w:rsidRPr="008F14D0" w:rsidRDefault="001D1961" w:rsidP="001D1961">
      <w:pPr>
        <w:spacing w:after="120" w:line="240" w:lineRule="auto"/>
        <w:jc w:val="both"/>
        <w:rPr>
          <w:rFonts w:ascii="Candara" w:eastAsia="Candara" w:hAnsi="Candara" w:cs="Candara"/>
          <w:sz w:val="20"/>
          <w:szCs w:val="20"/>
        </w:rPr>
      </w:pPr>
      <w:r w:rsidRPr="008F14D0">
        <w:rPr>
          <w:rFonts w:ascii="Candara" w:eastAsia="Candara" w:hAnsi="Candara" w:cs="Candara"/>
          <w:sz w:val="20"/>
          <w:szCs w:val="20"/>
        </w:rPr>
        <w:t>___________AQUÍ CONCLUYE EL CONTENIDO COMPLETO DEL DOCUMENTO “</w:t>
      </w:r>
      <w:proofErr w:type="gramStart"/>
      <w:r w:rsidRPr="008F14D0">
        <w:rPr>
          <w:rFonts w:ascii="Candara" w:eastAsia="Candara" w:hAnsi="Candara" w:cs="Candara"/>
          <w:sz w:val="20"/>
          <w:szCs w:val="20"/>
        </w:rPr>
        <w:t>PROPUESTA”——</w:t>
      </w:r>
      <w:proofErr w:type="gramEnd"/>
      <w:r w:rsidRPr="008F14D0">
        <w:rPr>
          <w:rFonts w:ascii="Candara" w:eastAsia="Candara" w:hAnsi="Candara" w:cs="Candara"/>
          <w:sz w:val="20"/>
          <w:szCs w:val="20"/>
        </w:rPr>
        <w:t>———</w:t>
      </w:r>
    </w:p>
    <w:sectPr w:rsidR="001D1961" w:rsidRPr="008F14D0" w:rsidSect="00F31515">
      <w:headerReference w:type="default" r:id="rId9"/>
      <w:pgSz w:w="20160" w:h="12240" w:orient="landscape" w:code="5"/>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FBC8" w14:textId="77777777" w:rsidR="0029132A" w:rsidRDefault="0029132A" w:rsidP="00523CC5">
      <w:pPr>
        <w:spacing w:after="0" w:line="240" w:lineRule="auto"/>
      </w:pPr>
      <w:r>
        <w:separator/>
      </w:r>
    </w:p>
  </w:endnote>
  <w:endnote w:type="continuationSeparator" w:id="0">
    <w:p w14:paraId="4183C9F3" w14:textId="77777777" w:rsidR="0029132A" w:rsidRDefault="0029132A" w:rsidP="00523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5F5EC" w14:textId="77777777" w:rsidR="0029132A" w:rsidRDefault="0029132A" w:rsidP="00523CC5">
      <w:pPr>
        <w:spacing w:after="0" w:line="240" w:lineRule="auto"/>
      </w:pPr>
      <w:r>
        <w:separator/>
      </w:r>
    </w:p>
  </w:footnote>
  <w:footnote w:type="continuationSeparator" w:id="0">
    <w:p w14:paraId="659629E3" w14:textId="77777777" w:rsidR="0029132A" w:rsidRDefault="0029132A" w:rsidP="00523CC5">
      <w:pPr>
        <w:spacing w:after="0" w:line="240" w:lineRule="auto"/>
      </w:pPr>
      <w:r>
        <w:continuationSeparator/>
      </w:r>
    </w:p>
  </w:footnote>
  <w:footnote w:id="1">
    <w:p w14:paraId="21C92248" w14:textId="1AD2DDC9" w:rsidR="008777D4" w:rsidRPr="00631BEC" w:rsidRDefault="008777D4" w:rsidP="00216B5A">
      <w:pPr>
        <w:pBdr>
          <w:top w:val="nil"/>
          <w:left w:val="nil"/>
          <w:bottom w:val="nil"/>
          <w:right w:val="nil"/>
          <w:between w:val="nil"/>
        </w:pBdr>
        <w:spacing w:after="120" w:line="240" w:lineRule="auto"/>
        <w:jc w:val="both"/>
        <w:rPr>
          <w:rFonts w:ascii="Candara" w:hAnsi="Candara"/>
        </w:rPr>
      </w:pPr>
      <w:r w:rsidRPr="00631BEC">
        <w:rPr>
          <w:rStyle w:val="Refdenotaalpie"/>
          <w:rFonts w:ascii="Candara" w:hAnsi="Candara"/>
          <w:sz w:val="18"/>
          <w:szCs w:val="18"/>
        </w:rPr>
        <w:footnoteRef/>
      </w:r>
      <w:r w:rsidRPr="00631BEC">
        <w:rPr>
          <w:rFonts w:ascii="Candara" w:hAnsi="Candara"/>
          <w:sz w:val="18"/>
          <w:szCs w:val="18"/>
        </w:rPr>
        <w:t xml:space="preserve"> </w:t>
      </w:r>
      <w:r w:rsidRPr="00631BEC">
        <w:rPr>
          <w:rFonts w:ascii="Candara" w:eastAsia="Candara" w:hAnsi="Candara" w:cs="Candara"/>
          <w:sz w:val="18"/>
          <w:szCs w:val="18"/>
        </w:rPr>
        <w:t>Describir de manera secuencial las actividades a desarrollar en cada mes y durante el tiempo de ejecución del proyecto</w:t>
      </w:r>
      <w:r w:rsidR="00041FEA">
        <w:rPr>
          <w:rFonts w:ascii="Candara" w:eastAsia="Candara" w:hAnsi="Candara" w:cs="Candara"/>
          <w:sz w:val="18"/>
          <w:szCs w:val="18"/>
        </w:rPr>
        <w:t xml:space="preserve">. </w:t>
      </w:r>
    </w:p>
  </w:footnote>
  <w:footnote w:id="2">
    <w:p w14:paraId="54335E45" w14:textId="0D6DAF7C" w:rsidR="00216B5A" w:rsidRPr="00631BEC" w:rsidRDefault="00216B5A">
      <w:pPr>
        <w:pStyle w:val="Textonotapie"/>
        <w:rPr>
          <w:rFonts w:ascii="Candara" w:hAnsi="Candara"/>
        </w:rPr>
      </w:pPr>
      <w:r w:rsidRPr="00631BEC">
        <w:rPr>
          <w:rStyle w:val="Refdenotaalpie"/>
          <w:rFonts w:ascii="Candara" w:hAnsi="Candara"/>
        </w:rPr>
        <w:footnoteRef/>
      </w:r>
      <w:r w:rsidRPr="00631BEC">
        <w:rPr>
          <w:rFonts w:ascii="Candara" w:hAnsi="Candara"/>
        </w:rPr>
        <w:t xml:space="preserve"> </w:t>
      </w:r>
      <w:r w:rsidRPr="00631BEC">
        <w:rPr>
          <w:rFonts w:ascii="Candara" w:eastAsia="Candara" w:hAnsi="Candara" w:cs="Candara"/>
          <w:sz w:val="18"/>
          <w:szCs w:val="18"/>
        </w:rPr>
        <w:t>Hace referencia a dos tipos de productos que deben derivar del desarrollo del proyecto</w:t>
      </w:r>
    </w:p>
  </w:footnote>
  <w:footnote w:id="3">
    <w:p w14:paraId="2BEDFD97" w14:textId="477F303C" w:rsidR="00A24D03" w:rsidRPr="00631BEC" w:rsidRDefault="00A24D03" w:rsidP="00A24D03">
      <w:pPr>
        <w:pStyle w:val="Textonotapie"/>
        <w:jc w:val="both"/>
        <w:rPr>
          <w:rFonts w:ascii="Candara" w:hAnsi="Candara"/>
        </w:rPr>
      </w:pPr>
      <w:r w:rsidRPr="00631BEC">
        <w:rPr>
          <w:rStyle w:val="Refdenotaalpie"/>
          <w:rFonts w:ascii="Candara" w:hAnsi="Candara"/>
        </w:rPr>
        <w:footnoteRef/>
      </w:r>
      <w:r w:rsidRPr="00631BEC">
        <w:rPr>
          <w:rStyle w:val="Refdenotaalpie"/>
          <w:rFonts w:ascii="Candara" w:hAnsi="Candara"/>
        </w:rPr>
        <w:t xml:space="preserve"> </w:t>
      </w:r>
      <w:r w:rsidRPr="00631BEC">
        <w:rPr>
          <w:rFonts w:ascii="Candara" w:eastAsia="Candara" w:hAnsi="Candara" w:cs="Candara"/>
          <w:sz w:val="18"/>
          <w:szCs w:val="18"/>
        </w:rPr>
        <w:t xml:space="preserve">Son </w:t>
      </w:r>
      <w:proofErr w:type="gramStart"/>
      <w:r w:rsidRPr="00631BEC">
        <w:rPr>
          <w:rFonts w:ascii="Candara" w:eastAsia="Candara" w:hAnsi="Candara" w:cs="Candara"/>
          <w:sz w:val="18"/>
          <w:szCs w:val="18"/>
        </w:rPr>
        <w:t>los productos conducentes a cumplir</w:t>
      </w:r>
      <w:proofErr w:type="gramEnd"/>
      <w:r w:rsidRPr="00631BEC">
        <w:rPr>
          <w:rFonts w:ascii="Candara" w:eastAsia="Candara" w:hAnsi="Candara" w:cs="Candara"/>
          <w:sz w:val="18"/>
          <w:szCs w:val="18"/>
        </w:rPr>
        <w:t xml:space="preserve"> con los objetivos general y específicos del proyecto (como intervenciones, capacidad instalada, atenciones, transferencia social, etc.) Por lo tanto, se incluyen sus indicadores verificables y medibles: 1) nombre del producto; 2) ¿cómo se mide? o ¿a través de qué se mide? 3) cantidad; 4) indicador de producto; y 5) objetivo específico asociado al producto. Puede consultar un ejemplo en Tomado de: Dirección de Inversiones y Finanzas Públicas. (2019). Guía para la construcción y estandarización de la cadena de valor. Disponible en https://colaboracion.dnp.gov.co/CDT/Inversiones%20y%20finanzas%20pblicas/Guia%20Cadena%20de%20valor%202019.pdf</w:t>
      </w:r>
    </w:p>
  </w:footnote>
  <w:footnote w:id="4">
    <w:p w14:paraId="1DF766FC" w14:textId="770FF1EB" w:rsidR="00216B5A" w:rsidRPr="00631BEC" w:rsidRDefault="00216B5A" w:rsidP="00216B5A">
      <w:pPr>
        <w:pStyle w:val="Textonotapie"/>
        <w:jc w:val="both"/>
        <w:rPr>
          <w:rFonts w:ascii="Candara" w:hAnsi="Candara"/>
        </w:rPr>
      </w:pPr>
      <w:r w:rsidRPr="00631BEC">
        <w:rPr>
          <w:rStyle w:val="Refdenotaalpie"/>
          <w:rFonts w:ascii="Candara" w:hAnsi="Candara"/>
        </w:rPr>
        <w:footnoteRef/>
      </w:r>
      <w:r w:rsidRPr="00631BEC">
        <w:rPr>
          <w:rFonts w:ascii="Candara" w:hAnsi="Candara"/>
        </w:rPr>
        <w:t xml:space="preserve">  </w:t>
      </w:r>
      <w:r w:rsidRPr="00631BEC">
        <w:rPr>
          <w:rFonts w:ascii="Candara" w:hAnsi="Candara"/>
          <w:sz w:val="18"/>
          <w:szCs w:val="18"/>
        </w:rPr>
        <w:t xml:space="preserve">Son los productos clasificados como generación de nuevo conocimiento; desarrollo tecnológico e innovación; apropiación social del conocimiento, o formación de recurso humano para la CTeI. Remítase al apartado “Tipología de productos derivados de proyectos de investigación y desarrollo </w:t>
      </w:r>
      <w:proofErr w:type="gramStart"/>
      <w:r w:rsidRPr="00631BEC">
        <w:rPr>
          <w:rFonts w:ascii="Candara" w:hAnsi="Candara"/>
          <w:sz w:val="18"/>
          <w:szCs w:val="18"/>
        </w:rPr>
        <w:t>social ”</w:t>
      </w:r>
      <w:proofErr w:type="gramEnd"/>
      <w:r w:rsidRPr="00631BEC">
        <w:rPr>
          <w:rFonts w:ascii="Candara" w:hAnsi="Candara"/>
          <w:sz w:val="18"/>
          <w:szCs w:val="18"/>
        </w:rPr>
        <w:t xml:space="preserve"> de esta convocatoria para conocer más detalles</w:t>
      </w:r>
      <w:r w:rsidR="00B50420">
        <w:rPr>
          <w:rFonts w:ascii="Candara" w:hAnsi="Candara"/>
          <w:sz w:val="18"/>
          <w:szCs w:val="18"/>
        </w:rPr>
        <w:t xml:space="preserve"> </w:t>
      </w:r>
      <w:hyperlink r:id="rId1" w:history="1">
        <w:r w:rsidR="00B50420" w:rsidRPr="00712320">
          <w:rPr>
            <w:rStyle w:val="Hipervnculo"/>
            <w:rFonts w:ascii="Candara" w:hAnsi="Candara"/>
            <w:sz w:val="18"/>
            <w:szCs w:val="18"/>
          </w:rPr>
          <w:t>https://minciencias.gov.co/sites/default/files/upload/convocatoria/anexo_1_-_documento_conceptual_2021.pdf</w:t>
        </w:r>
      </w:hyperlink>
      <w:r w:rsidRPr="00631BEC">
        <w:rPr>
          <w:rFonts w:ascii="Candara" w:hAnsi="Candara"/>
          <w:sz w:val="18"/>
          <w:szCs w:val="18"/>
        </w:rPr>
        <w:t>.</w:t>
      </w:r>
    </w:p>
  </w:footnote>
  <w:footnote w:id="5">
    <w:p w14:paraId="6BD8B1DD" w14:textId="1A1DDC03" w:rsidR="00A24D03" w:rsidRPr="00631BEC" w:rsidRDefault="00A24D03">
      <w:pPr>
        <w:pStyle w:val="Textonotapie"/>
        <w:rPr>
          <w:rFonts w:ascii="Candara" w:hAnsi="Candara"/>
          <w:sz w:val="18"/>
          <w:szCs w:val="18"/>
          <w:lang w:val="es-CO"/>
        </w:rPr>
      </w:pPr>
      <w:r w:rsidRPr="00631BEC">
        <w:rPr>
          <w:rStyle w:val="Refdenotaalpie"/>
          <w:rFonts w:ascii="Candara" w:hAnsi="Candara"/>
          <w:sz w:val="18"/>
          <w:szCs w:val="18"/>
        </w:rPr>
        <w:footnoteRef/>
      </w:r>
      <w:r w:rsidRPr="00631BEC">
        <w:rPr>
          <w:rFonts w:ascii="Candara" w:hAnsi="Candara"/>
          <w:sz w:val="18"/>
          <w:szCs w:val="18"/>
        </w:rPr>
        <w:t xml:space="preserve"> </w:t>
      </w:r>
      <w:r w:rsidRPr="00631BEC">
        <w:rPr>
          <w:rFonts w:ascii="Candara" w:eastAsia="Candara" w:hAnsi="Candara" w:cs="Candara"/>
          <w:sz w:val="18"/>
          <w:szCs w:val="18"/>
        </w:rPr>
        <w:t>De ninguna manera esta reflexión puede ser la transcripción de tales documentos</w:t>
      </w:r>
    </w:p>
  </w:footnote>
  <w:footnote w:id="6">
    <w:p w14:paraId="10385040" w14:textId="6032B7E5" w:rsidR="00A24D03" w:rsidRPr="00631BEC" w:rsidRDefault="00A24D03" w:rsidP="00A24D03">
      <w:pPr>
        <w:pStyle w:val="Textonotapie"/>
        <w:jc w:val="both"/>
        <w:rPr>
          <w:rFonts w:ascii="Candara" w:hAnsi="Candara"/>
        </w:rPr>
      </w:pPr>
      <w:r w:rsidRPr="00631BEC">
        <w:rPr>
          <w:rStyle w:val="Refdenotaalpie"/>
          <w:rFonts w:ascii="Candara" w:hAnsi="Candara"/>
        </w:rPr>
        <w:footnoteRef/>
      </w:r>
      <w:r w:rsidRPr="00631BEC">
        <w:rPr>
          <w:rFonts w:ascii="Candara" w:hAnsi="Candara"/>
        </w:rPr>
        <w:t xml:space="preserve"> </w:t>
      </w:r>
      <w:r w:rsidRPr="00631BEC">
        <w:rPr>
          <w:rFonts w:ascii="Candara" w:hAnsi="Candara"/>
          <w:sz w:val="18"/>
          <w:szCs w:val="18"/>
        </w:rPr>
        <w:t>Establecer el tipo de riesgo inherente a la investigación de acuerdo con lo establecido en el artículo 11 y siguientes de la Resolución 008430 de 1993 del Ministerio de Salud. Incluyen riesgos físicos, psicológicos y comunitarios. De la misma forma, establecer estrategias que mitiguen el riesgo</w:t>
      </w:r>
      <w:r w:rsidRPr="00631BEC">
        <w:rPr>
          <w:rFonts w:ascii="Candara" w:hAnsi="Candara"/>
        </w:rPr>
        <w:t>.</w:t>
      </w:r>
    </w:p>
  </w:footnote>
  <w:footnote w:id="7">
    <w:p w14:paraId="6A7C44D0" w14:textId="367E6A02" w:rsidR="00EA4EE3" w:rsidRPr="00631BEC" w:rsidRDefault="00EA4EE3">
      <w:pPr>
        <w:pStyle w:val="Textonotapie"/>
        <w:rPr>
          <w:rFonts w:ascii="Candara" w:hAnsi="Candara"/>
          <w:sz w:val="18"/>
          <w:szCs w:val="18"/>
        </w:rPr>
      </w:pPr>
      <w:r w:rsidRPr="00631BEC">
        <w:rPr>
          <w:rStyle w:val="Refdenotaalpie"/>
          <w:rFonts w:ascii="Candara" w:hAnsi="Candara"/>
          <w:sz w:val="18"/>
          <w:szCs w:val="18"/>
        </w:rPr>
        <w:footnoteRef/>
      </w:r>
      <w:r w:rsidRPr="00631BEC">
        <w:rPr>
          <w:rFonts w:ascii="Candara" w:hAnsi="Candara"/>
          <w:sz w:val="18"/>
          <w:szCs w:val="18"/>
        </w:rPr>
        <w:t xml:space="preserve"> En esta sección se debe incluir un apartado para la lista de referencias bibliográficas citadas en las secciones I y II (sin límite de páginas) y otro para los anexos inherentes a la propuesta, no administrativos (máximo 3 páginas).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8286" w:type="dxa"/>
      <w:tblInd w:w="-5" w:type="dxa"/>
      <w:tblLook w:val="04A0" w:firstRow="1" w:lastRow="0" w:firstColumn="1" w:lastColumn="0" w:noHBand="0" w:noVBand="1"/>
    </w:tblPr>
    <w:tblGrid>
      <w:gridCol w:w="5812"/>
      <w:gridCol w:w="10915"/>
      <w:gridCol w:w="1559"/>
    </w:tblGrid>
    <w:tr w:rsidR="00B02F22" w14:paraId="685AE351" w14:textId="77777777" w:rsidTr="00421779">
      <w:trPr>
        <w:trHeight w:val="279"/>
      </w:trPr>
      <w:tc>
        <w:tcPr>
          <w:tcW w:w="5812" w:type="dxa"/>
          <w:vAlign w:val="bottom"/>
        </w:tcPr>
        <w:p w14:paraId="71095ED0" w14:textId="77777777" w:rsidR="00B02F22" w:rsidRDefault="00B02F22" w:rsidP="00B02F22">
          <w:pPr>
            <w:pStyle w:val="Encabezado"/>
            <w:jc w:val="center"/>
            <w:rPr>
              <w:noProof/>
              <w:lang w:eastAsia="es-CO"/>
            </w:rPr>
          </w:pPr>
          <w:r>
            <w:rPr>
              <w:noProof/>
              <w:lang w:val="es-ES" w:eastAsia="es-ES"/>
            </w:rPr>
            <w:drawing>
              <wp:anchor distT="0" distB="0" distL="114300" distR="114300" simplePos="0" relativeHeight="251659264" behindDoc="0" locked="0" layoutInCell="1" allowOverlap="1" wp14:anchorId="01CF7FF5" wp14:editId="583D54D2">
                <wp:simplePos x="0" y="0"/>
                <wp:positionH relativeFrom="column">
                  <wp:posOffset>34290</wp:posOffset>
                </wp:positionH>
                <wp:positionV relativeFrom="paragraph">
                  <wp:posOffset>72390</wp:posOffset>
                </wp:positionV>
                <wp:extent cx="2979420" cy="495300"/>
                <wp:effectExtent l="0" t="0" r="0" b="0"/>
                <wp:wrapNone/>
                <wp:docPr id="21" name="Imagen 21" descr="Descripción: Macintosh HD:Users:ComunicacionesyMarcadeo:Desktop:2015:Febrero:10. membrete acreditacio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ción: Macintosh HD:Users:ComunicacionesyMarcadeo:Desktop:2015:Febrero:10. membrete acreditacion-02.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0148" t="16667" r="20260" b="21875"/>
                        <a:stretch/>
                      </pic:blipFill>
                      <pic:spPr bwMode="auto">
                        <a:xfrm>
                          <a:off x="0" y="0"/>
                          <a:ext cx="297942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874E2C" w14:textId="77777777" w:rsidR="00B02F22" w:rsidRDefault="00B02F22" w:rsidP="00B02F22">
          <w:pPr>
            <w:jc w:val="center"/>
            <w:rPr>
              <w:rFonts w:ascii="Helvetica" w:hAnsi="Helvetica"/>
              <w:b/>
              <w:sz w:val="14"/>
              <w:szCs w:val="20"/>
            </w:rPr>
          </w:pPr>
        </w:p>
        <w:p w14:paraId="54CEA428" w14:textId="77777777" w:rsidR="00B02F22" w:rsidRPr="00DF29AB" w:rsidRDefault="00B02F22" w:rsidP="00B02F22">
          <w:pPr>
            <w:rPr>
              <w:rFonts w:cstheme="minorHAnsi"/>
              <w:b/>
              <w:sz w:val="14"/>
              <w:szCs w:val="20"/>
            </w:rPr>
          </w:pPr>
        </w:p>
      </w:tc>
      <w:tc>
        <w:tcPr>
          <w:tcW w:w="10915" w:type="dxa"/>
          <w:vAlign w:val="center"/>
        </w:tcPr>
        <w:p w14:paraId="40365496" w14:textId="0D658249" w:rsidR="00B02F22" w:rsidRPr="00283A82" w:rsidRDefault="00B02F22" w:rsidP="00421779">
          <w:pPr>
            <w:pStyle w:val="Encabezado"/>
            <w:jc w:val="center"/>
            <w:rPr>
              <w:b/>
              <w:sz w:val="36"/>
              <w:lang w:val="es-ES"/>
            </w:rPr>
          </w:pPr>
          <w:r w:rsidRPr="00B02F22">
            <w:rPr>
              <w:rFonts w:ascii="Tahoma" w:hAnsi="Tahoma" w:cs="Tahoma"/>
              <w:b/>
              <w:sz w:val="28"/>
              <w:szCs w:val="28"/>
              <w:lang w:val="es-ES"/>
            </w:rPr>
            <w:t>PLANTILLA</w:t>
          </w:r>
          <w:r w:rsidR="00421779">
            <w:rPr>
              <w:rFonts w:ascii="Tahoma" w:hAnsi="Tahoma" w:cs="Tahoma"/>
              <w:b/>
              <w:sz w:val="28"/>
              <w:szCs w:val="28"/>
              <w:lang w:val="es-ES"/>
            </w:rPr>
            <w:t xml:space="preserve"> PARA PRESENTACIÓN DE </w:t>
          </w:r>
          <w:r w:rsidRPr="00722927">
            <w:rPr>
              <w:rFonts w:ascii="Tahoma" w:hAnsi="Tahoma" w:cs="Tahoma"/>
              <w:b/>
              <w:sz w:val="28"/>
              <w:szCs w:val="28"/>
              <w:lang w:val="es-ES"/>
            </w:rPr>
            <w:t>PROYECTO</w:t>
          </w:r>
          <w:r w:rsidR="00421779" w:rsidRPr="00722927">
            <w:rPr>
              <w:rFonts w:ascii="Tahoma" w:hAnsi="Tahoma" w:cs="Tahoma"/>
              <w:b/>
              <w:sz w:val="28"/>
              <w:szCs w:val="28"/>
              <w:lang w:val="es-ES"/>
            </w:rPr>
            <w:t>S</w:t>
          </w:r>
          <w:r w:rsidR="00A67741">
            <w:rPr>
              <w:rFonts w:ascii="Tahoma" w:hAnsi="Tahoma" w:cs="Tahoma"/>
              <w:b/>
              <w:sz w:val="28"/>
              <w:szCs w:val="28"/>
              <w:lang w:val="es-ES"/>
            </w:rPr>
            <w:t xml:space="preserve"> </w:t>
          </w:r>
          <w:r w:rsidR="00041FEA" w:rsidRPr="00BA32E7">
            <w:rPr>
              <w:rFonts w:ascii="Tahoma" w:hAnsi="Tahoma" w:cs="Tahoma"/>
              <w:b/>
              <w:sz w:val="28"/>
              <w:szCs w:val="28"/>
              <w:lang w:val="es-ES"/>
            </w:rPr>
            <w:t>CONVOCATORIA</w:t>
          </w:r>
          <w:r w:rsidR="00BA32E7">
            <w:rPr>
              <w:rFonts w:ascii="Tahoma" w:hAnsi="Tahoma" w:cs="Tahoma"/>
              <w:b/>
              <w:sz w:val="28"/>
              <w:szCs w:val="28"/>
              <w:lang w:val="es-ES"/>
            </w:rPr>
            <w:t xml:space="preserve"> DE INVESTIGACIÓN – SECCIONAL BUCARAMANGA</w:t>
          </w:r>
        </w:p>
      </w:tc>
      <w:tc>
        <w:tcPr>
          <w:tcW w:w="1559" w:type="dxa"/>
          <w:vAlign w:val="center"/>
        </w:tcPr>
        <w:p w14:paraId="589E4775" w14:textId="77777777" w:rsidR="00CE0CB3" w:rsidRDefault="00CE0CB3" w:rsidP="00B02F22">
          <w:pPr>
            <w:pStyle w:val="Encabezado"/>
            <w:jc w:val="center"/>
            <w:rPr>
              <w:rFonts w:ascii="Tahoma" w:hAnsi="Tahoma" w:cs="Tahoma"/>
              <w:b/>
              <w:bCs/>
              <w:sz w:val="14"/>
              <w:szCs w:val="16"/>
            </w:rPr>
          </w:pPr>
        </w:p>
        <w:p w14:paraId="29DD4681" w14:textId="77777777" w:rsidR="00CE0CB3" w:rsidRDefault="00CE0CB3" w:rsidP="00B02F22">
          <w:pPr>
            <w:pStyle w:val="Encabezado"/>
            <w:jc w:val="center"/>
            <w:rPr>
              <w:rFonts w:ascii="Tahoma" w:hAnsi="Tahoma" w:cs="Tahoma"/>
              <w:b/>
              <w:bCs/>
              <w:sz w:val="14"/>
              <w:szCs w:val="16"/>
            </w:rPr>
          </w:pPr>
        </w:p>
        <w:p w14:paraId="28E69570" w14:textId="77777777" w:rsidR="00CE0CB3" w:rsidRDefault="00CE0CB3" w:rsidP="00B02F22">
          <w:pPr>
            <w:pStyle w:val="Encabezado"/>
            <w:jc w:val="center"/>
            <w:rPr>
              <w:rFonts w:ascii="Tahoma" w:hAnsi="Tahoma" w:cs="Tahoma"/>
              <w:b/>
              <w:bCs/>
              <w:sz w:val="14"/>
              <w:szCs w:val="16"/>
            </w:rPr>
          </w:pPr>
        </w:p>
        <w:p w14:paraId="7F57DA33" w14:textId="1378EDC3" w:rsidR="00B02F22" w:rsidRPr="00340B2F" w:rsidRDefault="00B02F22" w:rsidP="00B02F22">
          <w:pPr>
            <w:pStyle w:val="Encabezado"/>
            <w:jc w:val="center"/>
            <w:rPr>
              <w:rFonts w:ascii="Tahoma" w:hAnsi="Tahoma" w:cs="Tahoma"/>
              <w:b/>
              <w:sz w:val="14"/>
              <w:szCs w:val="16"/>
            </w:rPr>
          </w:pPr>
          <w:r w:rsidRPr="00340B2F">
            <w:rPr>
              <w:rFonts w:ascii="Tahoma" w:hAnsi="Tahoma" w:cs="Tahoma"/>
              <w:b/>
              <w:bCs/>
              <w:sz w:val="14"/>
              <w:szCs w:val="16"/>
            </w:rPr>
            <w:t xml:space="preserve">Página  </w:t>
          </w:r>
          <w:sdt>
            <w:sdtPr>
              <w:rPr>
                <w:rFonts w:ascii="Tahoma" w:hAnsi="Tahoma" w:cs="Tahoma"/>
                <w:sz w:val="14"/>
                <w:szCs w:val="16"/>
              </w:rPr>
              <w:id w:val="-1769079861"/>
              <w:docPartObj>
                <w:docPartGallery w:val="Page Numbers (Top of Page)"/>
                <w:docPartUnique/>
              </w:docPartObj>
            </w:sdtPr>
            <w:sdtContent>
              <w:r w:rsidRPr="00340B2F">
                <w:rPr>
                  <w:rFonts w:ascii="Tahoma" w:hAnsi="Tahoma" w:cs="Tahoma"/>
                  <w:sz w:val="14"/>
                  <w:szCs w:val="16"/>
                  <w:lang w:val="es-ES"/>
                </w:rPr>
                <w:t xml:space="preserve"> </w:t>
              </w:r>
              <w:r w:rsidRPr="00340B2F">
                <w:rPr>
                  <w:rFonts w:ascii="Tahoma" w:hAnsi="Tahoma" w:cs="Tahoma"/>
                  <w:b/>
                  <w:bCs/>
                  <w:sz w:val="14"/>
                  <w:szCs w:val="16"/>
                </w:rPr>
                <w:fldChar w:fldCharType="begin"/>
              </w:r>
              <w:r w:rsidRPr="00340B2F">
                <w:rPr>
                  <w:rFonts w:ascii="Tahoma" w:hAnsi="Tahoma" w:cs="Tahoma"/>
                  <w:b/>
                  <w:bCs/>
                  <w:sz w:val="14"/>
                  <w:szCs w:val="16"/>
                </w:rPr>
                <w:instrText>PAGE</w:instrText>
              </w:r>
              <w:r w:rsidRPr="00340B2F">
                <w:rPr>
                  <w:rFonts w:ascii="Tahoma" w:hAnsi="Tahoma" w:cs="Tahoma"/>
                  <w:b/>
                  <w:bCs/>
                  <w:sz w:val="14"/>
                  <w:szCs w:val="16"/>
                </w:rPr>
                <w:fldChar w:fldCharType="separate"/>
              </w:r>
              <w:r w:rsidR="00467910">
                <w:rPr>
                  <w:rFonts w:ascii="Tahoma" w:hAnsi="Tahoma" w:cs="Tahoma"/>
                  <w:b/>
                  <w:bCs/>
                  <w:noProof/>
                  <w:sz w:val="14"/>
                  <w:szCs w:val="16"/>
                </w:rPr>
                <w:t>9</w:t>
              </w:r>
              <w:r w:rsidRPr="00340B2F">
                <w:rPr>
                  <w:rFonts w:ascii="Tahoma" w:hAnsi="Tahoma" w:cs="Tahoma"/>
                  <w:b/>
                  <w:bCs/>
                  <w:sz w:val="14"/>
                  <w:szCs w:val="16"/>
                </w:rPr>
                <w:fldChar w:fldCharType="end"/>
              </w:r>
              <w:r w:rsidRPr="00340B2F">
                <w:rPr>
                  <w:rFonts w:ascii="Tahoma" w:hAnsi="Tahoma" w:cs="Tahoma"/>
                  <w:sz w:val="14"/>
                  <w:szCs w:val="16"/>
                  <w:lang w:val="es-ES"/>
                </w:rPr>
                <w:t xml:space="preserve"> de </w:t>
              </w:r>
              <w:r w:rsidRPr="00340B2F">
                <w:rPr>
                  <w:rFonts w:ascii="Tahoma" w:hAnsi="Tahoma" w:cs="Tahoma"/>
                  <w:b/>
                  <w:bCs/>
                  <w:sz w:val="14"/>
                  <w:szCs w:val="16"/>
                </w:rPr>
                <w:fldChar w:fldCharType="begin"/>
              </w:r>
              <w:r w:rsidRPr="00340B2F">
                <w:rPr>
                  <w:rFonts w:ascii="Tahoma" w:hAnsi="Tahoma" w:cs="Tahoma"/>
                  <w:b/>
                  <w:bCs/>
                  <w:sz w:val="14"/>
                  <w:szCs w:val="16"/>
                </w:rPr>
                <w:instrText>NUMPAGES</w:instrText>
              </w:r>
              <w:r w:rsidRPr="00340B2F">
                <w:rPr>
                  <w:rFonts w:ascii="Tahoma" w:hAnsi="Tahoma" w:cs="Tahoma"/>
                  <w:b/>
                  <w:bCs/>
                  <w:sz w:val="14"/>
                  <w:szCs w:val="16"/>
                </w:rPr>
                <w:fldChar w:fldCharType="separate"/>
              </w:r>
              <w:r w:rsidR="00467910">
                <w:rPr>
                  <w:rFonts w:ascii="Tahoma" w:hAnsi="Tahoma" w:cs="Tahoma"/>
                  <w:b/>
                  <w:bCs/>
                  <w:noProof/>
                  <w:sz w:val="14"/>
                  <w:szCs w:val="16"/>
                </w:rPr>
                <w:t>9</w:t>
              </w:r>
              <w:r w:rsidRPr="00340B2F">
                <w:rPr>
                  <w:rFonts w:ascii="Tahoma" w:hAnsi="Tahoma" w:cs="Tahoma"/>
                  <w:b/>
                  <w:bCs/>
                  <w:sz w:val="14"/>
                  <w:szCs w:val="16"/>
                </w:rPr>
                <w:fldChar w:fldCharType="end"/>
              </w:r>
            </w:sdtContent>
          </w:sdt>
        </w:p>
      </w:tc>
    </w:tr>
  </w:tbl>
  <w:p w14:paraId="5B04927B" w14:textId="77777777" w:rsidR="00B02F22" w:rsidRDefault="00B02F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76D4"/>
    <w:multiLevelType w:val="hybridMultilevel"/>
    <w:tmpl w:val="BBE60756"/>
    <w:lvl w:ilvl="0" w:tplc="F236AC54">
      <w:start w:val="1"/>
      <w:numFmt w:val="lowerLetter"/>
      <w:lvlText w:val="%1)"/>
      <w:lvlJc w:val="left"/>
      <w:pPr>
        <w:ind w:left="1428" w:hanging="360"/>
      </w:pPr>
      <w:rPr>
        <w:b/>
        <w:bCs/>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 w15:restartNumberingAfterBreak="0">
    <w:nsid w:val="08BB2EE6"/>
    <w:multiLevelType w:val="multilevel"/>
    <w:tmpl w:val="A22A956C"/>
    <w:lvl w:ilvl="0">
      <w:start w:val="1"/>
      <w:numFmt w:val="decimal"/>
      <w:lvlText w:val="%1."/>
      <w:lvlJc w:val="left"/>
      <w:pPr>
        <w:ind w:left="1146" w:hanging="360"/>
      </w:pPr>
      <w:rPr>
        <w:rFonts w:ascii="Arial" w:eastAsia="Arial" w:hAnsi="Arial" w:cs="Arial"/>
        <w:b w:val="0"/>
        <w:color w:val="auto"/>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19173302"/>
    <w:multiLevelType w:val="multilevel"/>
    <w:tmpl w:val="0B6A2C16"/>
    <w:lvl w:ilvl="0">
      <w:start w:val="1"/>
      <w:numFmt w:val="lowerLetter"/>
      <w:lvlText w:val="%1."/>
      <w:lvlJc w:val="left"/>
      <w:pPr>
        <w:ind w:left="720" w:firstLine="0"/>
      </w:pPr>
      <w:rPr>
        <w:b/>
        <w:bCs/>
        <w:color w:val="auto"/>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15:restartNumberingAfterBreak="0">
    <w:nsid w:val="290E3A1E"/>
    <w:multiLevelType w:val="hybridMultilevel"/>
    <w:tmpl w:val="CA9EC7F4"/>
    <w:lvl w:ilvl="0" w:tplc="87D6ABF0">
      <w:start w:val="1"/>
      <w:numFmt w:val="decimal"/>
      <w:lvlText w:val="%1."/>
      <w:lvlJc w:val="left"/>
      <w:pPr>
        <w:ind w:left="1146" w:hanging="360"/>
      </w:pPr>
      <w:rPr>
        <w:rFonts w:hint="default"/>
        <w:b/>
        <w:bCs/>
        <w:color w:val="auto"/>
        <w:sz w:val="24"/>
        <w:szCs w:val="24"/>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4" w15:restartNumberingAfterBreak="0">
    <w:nsid w:val="32FF1A89"/>
    <w:multiLevelType w:val="hybridMultilevel"/>
    <w:tmpl w:val="5BA40CB2"/>
    <w:lvl w:ilvl="0" w:tplc="F236AC54">
      <w:start w:val="1"/>
      <w:numFmt w:val="lowerLetter"/>
      <w:lvlText w:val="%1)"/>
      <w:lvlJc w:val="left"/>
      <w:pPr>
        <w:ind w:left="1428"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3D94D7B"/>
    <w:multiLevelType w:val="hybridMultilevel"/>
    <w:tmpl w:val="7248A24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34B12199"/>
    <w:multiLevelType w:val="multilevel"/>
    <w:tmpl w:val="A5321A64"/>
    <w:lvl w:ilvl="0">
      <w:start w:val="1"/>
      <w:numFmt w:val="lowerLetter"/>
      <w:lvlText w:val="%1)"/>
      <w:lvlJc w:val="left"/>
      <w:pPr>
        <w:ind w:left="720" w:hanging="360"/>
      </w:pPr>
      <w:rPr>
        <w:b/>
        <w:bCs/>
        <w:color w:val="767171" w:themeColor="background2" w:themeShade="8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64079B"/>
    <w:multiLevelType w:val="multilevel"/>
    <w:tmpl w:val="A22A956C"/>
    <w:lvl w:ilvl="0">
      <w:start w:val="1"/>
      <w:numFmt w:val="decimal"/>
      <w:lvlText w:val="%1."/>
      <w:lvlJc w:val="left"/>
      <w:pPr>
        <w:ind w:left="1146" w:hanging="360"/>
      </w:pPr>
      <w:rPr>
        <w:rFonts w:ascii="Arial" w:eastAsia="Arial" w:hAnsi="Arial" w:cs="Arial"/>
        <w:b w:val="0"/>
        <w:color w:val="auto"/>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556C46FD"/>
    <w:multiLevelType w:val="hybridMultilevel"/>
    <w:tmpl w:val="599878D4"/>
    <w:lvl w:ilvl="0" w:tplc="372870D4">
      <w:start w:val="1"/>
      <w:numFmt w:val="bullet"/>
      <w:lvlText w:val=""/>
      <w:lvlJc w:val="left"/>
      <w:pPr>
        <w:ind w:left="1854"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9" w15:restartNumberingAfterBreak="0">
    <w:nsid w:val="598C1B77"/>
    <w:multiLevelType w:val="hybridMultilevel"/>
    <w:tmpl w:val="A6BC2094"/>
    <w:lvl w:ilvl="0" w:tplc="240A0001">
      <w:start w:val="1"/>
      <w:numFmt w:val="bullet"/>
      <w:lvlText w:val=""/>
      <w:lvlJc w:val="left"/>
      <w:pPr>
        <w:ind w:left="1866" w:hanging="360"/>
      </w:pPr>
      <w:rPr>
        <w:rFonts w:ascii="Symbol" w:hAnsi="Symbol" w:hint="default"/>
      </w:rPr>
    </w:lvl>
    <w:lvl w:ilvl="1" w:tplc="240A0003" w:tentative="1">
      <w:start w:val="1"/>
      <w:numFmt w:val="bullet"/>
      <w:lvlText w:val="o"/>
      <w:lvlJc w:val="left"/>
      <w:pPr>
        <w:ind w:left="2586" w:hanging="360"/>
      </w:pPr>
      <w:rPr>
        <w:rFonts w:ascii="Courier New" w:hAnsi="Courier New" w:cs="Courier New" w:hint="default"/>
      </w:rPr>
    </w:lvl>
    <w:lvl w:ilvl="2" w:tplc="240A0005" w:tentative="1">
      <w:start w:val="1"/>
      <w:numFmt w:val="bullet"/>
      <w:lvlText w:val=""/>
      <w:lvlJc w:val="left"/>
      <w:pPr>
        <w:ind w:left="3306" w:hanging="360"/>
      </w:pPr>
      <w:rPr>
        <w:rFonts w:ascii="Wingdings" w:hAnsi="Wingdings" w:hint="default"/>
      </w:rPr>
    </w:lvl>
    <w:lvl w:ilvl="3" w:tplc="240A0001" w:tentative="1">
      <w:start w:val="1"/>
      <w:numFmt w:val="bullet"/>
      <w:lvlText w:val=""/>
      <w:lvlJc w:val="left"/>
      <w:pPr>
        <w:ind w:left="4026" w:hanging="360"/>
      </w:pPr>
      <w:rPr>
        <w:rFonts w:ascii="Symbol" w:hAnsi="Symbol" w:hint="default"/>
      </w:rPr>
    </w:lvl>
    <w:lvl w:ilvl="4" w:tplc="240A0003" w:tentative="1">
      <w:start w:val="1"/>
      <w:numFmt w:val="bullet"/>
      <w:lvlText w:val="o"/>
      <w:lvlJc w:val="left"/>
      <w:pPr>
        <w:ind w:left="4746" w:hanging="360"/>
      </w:pPr>
      <w:rPr>
        <w:rFonts w:ascii="Courier New" w:hAnsi="Courier New" w:cs="Courier New" w:hint="default"/>
      </w:rPr>
    </w:lvl>
    <w:lvl w:ilvl="5" w:tplc="240A0005" w:tentative="1">
      <w:start w:val="1"/>
      <w:numFmt w:val="bullet"/>
      <w:lvlText w:val=""/>
      <w:lvlJc w:val="left"/>
      <w:pPr>
        <w:ind w:left="5466" w:hanging="360"/>
      </w:pPr>
      <w:rPr>
        <w:rFonts w:ascii="Wingdings" w:hAnsi="Wingdings" w:hint="default"/>
      </w:rPr>
    </w:lvl>
    <w:lvl w:ilvl="6" w:tplc="240A0001" w:tentative="1">
      <w:start w:val="1"/>
      <w:numFmt w:val="bullet"/>
      <w:lvlText w:val=""/>
      <w:lvlJc w:val="left"/>
      <w:pPr>
        <w:ind w:left="6186" w:hanging="360"/>
      </w:pPr>
      <w:rPr>
        <w:rFonts w:ascii="Symbol" w:hAnsi="Symbol" w:hint="default"/>
      </w:rPr>
    </w:lvl>
    <w:lvl w:ilvl="7" w:tplc="240A0003" w:tentative="1">
      <w:start w:val="1"/>
      <w:numFmt w:val="bullet"/>
      <w:lvlText w:val="o"/>
      <w:lvlJc w:val="left"/>
      <w:pPr>
        <w:ind w:left="6906" w:hanging="360"/>
      </w:pPr>
      <w:rPr>
        <w:rFonts w:ascii="Courier New" w:hAnsi="Courier New" w:cs="Courier New" w:hint="default"/>
      </w:rPr>
    </w:lvl>
    <w:lvl w:ilvl="8" w:tplc="240A0005" w:tentative="1">
      <w:start w:val="1"/>
      <w:numFmt w:val="bullet"/>
      <w:lvlText w:val=""/>
      <w:lvlJc w:val="left"/>
      <w:pPr>
        <w:ind w:left="7626" w:hanging="360"/>
      </w:pPr>
      <w:rPr>
        <w:rFonts w:ascii="Wingdings" w:hAnsi="Wingdings" w:hint="default"/>
      </w:rPr>
    </w:lvl>
  </w:abstractNum>
  <w:abstractNum w:abstractNumId="10" w15:restartNumberingAfterBreak="0">
    <w:nsid w:val="5A7D3020"/>
    <w:multiLevelType w:val="multilevel"/>
    <w:tmpl w:val="ED0C75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D7B7B50"/>
    <w:multiLevelType w:val="hybridMultilevel"/>
    <w:tmpl w:val="D882A06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5E6A4139"/>
    <w:multiLevelType w:val="hybridMultilevel"/>
    <w:tmpl w:val="C1AEDD4A"/>
    <w:lvl w:ilvl="0" w:tplc="240A0001">
      <w:start w:val="1"/>
      <w:numFmt w:val="bullet"/>
      <w:lvlText w:val=""/>
      <w:lvlJc w:val="left"/>
      <w:pPr>
        <w:ind w:left="1464" w:hanging="360"/>
      </w:pPr>
      <w:rPr>
        <w:rFonts w:ascii="Symbol" w:hAnsi="Symbol" w:hint="default"/>
      </w:rPr>
    </w:lvl>
    <w:lvl w:ilvl="1" w:tplc="240A0003" w:tentative="1">
      <w:start w:val="1"/>
      <w:numFmt w:val="bullet"/>
      <w:lvlText w:val="o"/>
      <w:lvlJc w:val="left"/>
      <w:pPr>
        <w:ind w:left="2184" w:hanging="360"/>
      </w:pPr>
      <w:rPr>
        <w:rFonts w:ascii="Courier New" w:hAnsi="Courier New" w:cs="Courier New" w:hint="default"/>
      </w:rPr>
    </w:lvl>
    <w:lvl w:ilvl="2" w:tplc="240A0005" w:tentative="1">
      <w:start w:val="1"/>
      <w:numFmt w:val="bullet"/>
      <w:lvlText w:val=""/>
      <w:lvlJc w:val="left"/>
      <w:pPr>
        <w:ind w:left="2904" w:hanging="360"/>
      </w:pPr>
      <w:rPr>
        <w:rFonts w:ascii="Wingdings" w:hAnsi="Wingdings" w:hint="default"/>
      </w:rPr>
    </w:lvl>
    <w:lvl w:ilvl="3" w:tplc="240A0001" w:tentative="1">
      <w:start w:val="1"/>
      <w:numFmt w:val="bullet"/>
      <w:lvlText w:val=""/>
      <w:lvlJc w:val="left"/>
      <w:pPr>
        <w:ind w:left="3624" w:hanging="360"/>
      </w:pPr>
      <w:rPr>
        <w:rFonts w:ascii="Symbol" w:hAnsi="Symbol" w:hint="default"/>
      </w:rPr>
    </w:lvl>
    <w:lvl w:ilvl="4" w:tplc="240A0003" w:tentative="1">
      <w:start w:val="1"/>
      <w:numFmt w:val="bullet"/>
      <w:lvlText w:val="o"/>
      <w:lvlJc w:val="left"/>
      <w:pPr>
        <w:ind w:left="4344" w:hanging="360"/>
      </w:pPr>
      <w:rPr>
        <w:rFonts w:ascii="Courier New" w:hAnsi="Courier New" w:cs="Courier New" w:hint="default"/>
      </w:rPr>
    </w:lvl>
    <w:lvl w:ilvl="5" w:tplc="240A0005" w:tentative="1">
      <w:start w:val="1"/>
      <w:numFmt w:val="bullet"/>
      <w:lvlText w:val=""/>
      <w:lvlJc w:val="left"/>
      <w:pPr>
        <w:ind w:left="5064" w:hanging="360"/>
      </w:pPr>
      <w:rPr>
        <w:rFonts w:ascii="Wingdings" w:hAnsi="Wingdings" w:hint="default"/>
      </w:rPr>
    </w:lvl>
    <w:lvl w:ilvl="6" w:tplc="240A0001" w:tentative="1">
      <w:start w:val="1"/>
      <w:numFmt w:val="bullet"/>
      <w:lvlText w:val=""/>
      <w:lvlJc w:val="left"/>
      <w:pPr>
        <w:ind w:left="5784" w:hanging="360"/>
      </w:pPr>
      <w:rPr>
        <w:rFonts w:ascii="Symbol" w:hAnsi="Symbol" w:hint="default"/>
      </w:rPr>
    </w:lvl>
    <w:lvl w:ilvl="7" w:tplc="240A0003" w:tentative="1">
      <w:start w:val="1"/>
      <w:numFmt w:val="bullet"/>
      <w:lvlText w:val="o"/>
      <w:lvlJc w:val="left"/>
      <w:pPr>
        <w:ind w:left="6504" w:hanging="360"/>
      </w:pPr>
      <w:rPr>
        <w:rFonts w:ascii="Courier New" w:hAnsi="Courier New" w:cs="Courier New" w:hint="default"/>
      </w:rPr>
    </w:lvl>
    <w:lvl w:ilvl="8" w:tplc="240A0005" w:tentative="1">
      <w:start w:val="1"/>
      <w:numFmt w:val="bullet"/>
      <w:lvlText w:val=""/>
      <w:lvlJc w:val="left"/>
      <w:pPr>
        <w:ind w:left="7224" w:hanging="360"/>
      </w:pPr>
      <w:rPr>
        <w:rFonts w:ascii="Wingdings" w:hAnsi="Wingdings" w:hint="default"/>
      </w:rPr>
    </w:lvl>
  </w:abstractNum>
  <w:abstractNum w:abstractNumId="13" w15:restartNumberingAfterBreak="0">
    <w:nsid w:val="6D907729"/>
    <w:multiLevelType w:val="hybridMultilevel"/>
    <w:tmpl w:val="53A2D07A"/>
    <w:lvl w:ilvl="0" w:tplc="240A0001">
      <w:start w:val="1"/>
      <w:numFmt w:val="bullet"/>
      <w:lvlText w:val=""/>
      <w:lvlJc w:val="left"/>
      <w:pPr>
        <w:ind w:left="1453" w:hanging="360"/>
      </w:pPr>
      <w:rPr>
        <w:rFonts w:ascii="Symbol" w:hAnsi="Symbol" w:hint="default"/>
      </w:rPr>
    </w:lvl>
    <w:lvl w:ilvl="1" w:tplc="240A0003" w:tentative="1">
      <w:start w:val="1"/>
      <w:numFmt w:val="bullet"/>
      <w:lvlText w:val="o"/>
      <w:lvlJc w:val="left"/>
      <w:pPr>
        <w:ind w:left="2173" w:hanging="360"/>
      </w:pPr>
      <w:rPr>
        <w:rFonts w:ascii="Courier New" w:hAnsi="Courier New" w:cs="Courier New" w:hint="default"/>
      </w:rPr>
    </w:lvl>
    <w:lvl w:ilvl="2" w:tplc="240A0005" w:tentative="1">
      <w:start w:val="1"/>
      <w:numFmt w:val="bullet"/>
      <w:lvlText w:val=""/>
      <w:lvlJc w:val="left"/>
      <w:pPr>
        <w:ind w:left="2893" w:hanging="360"/>
      </w:pPr>
      <w:rPr>
        <w:rFonts w:ascii="Wingdings" w:hAnsi="Wingdings" w:hint="default"/>
      </w:rPr>
    </w:lvl>
    <w:lvl w:ilvl="3" w:tplc="240A0001" w:tentative="1">
      <w:start w:val="1"/>
      <w:numFmt w:val="bullet"/>
      <w:lvlText w:val=""/>
      <w:lvlJc w:val="left"/>
      <w:pPr>
        <w:ind w:left="3613" w:hanging="360"/>
      </w:pPr>
      <w:rPr>
        <w:rFonts w:ascii="Symbol" w:hAnsi="Symbol" w:hint="default"/>
      </w:rPr>
    </w:lvl>
    <w:lvl w:ilvl="4" w:tplc="240A0003" w:tentative="1">
      <w:start w:val="1"/>
      <w:numFmt w:val="bullet"/>
      <w:lvlText w:val="o"/>
      <w:lvlJc w:val="left"/>
      <w:pPr>
        <w:ind w:left="4333" w:hanging="360"/>
      </w:pPr>
      <w:rPr>
        <w:rFonts w:ascii="Courier New" w:hAnsi="Courier New" w:cs="Courier New" w:hint="default"/>
      </w:rPr>
    </w:lvl>
    <w:lvl w:ilvl="5" w:tplc="240A0005" w:tentative="1">
      <w:start w:val="1"/>
      <w:numFmt w:val="bullet"/>
      <w:lvlText w:val=""/>
      <w:lvlJc w:val="left"/>
      <w:pPr>
        <w:ind w:left="5053" w:hanging="360"/>
      </w:pPr>
      <w:rPr>
        <w:rFonts w:ascii="Wingdings" w:hAnsi="Wingdings" w:hint="default"/>
      </w:rPr>
    </w:lvl>
    <w:lvl w:ilvl="6" w:tplc="240A0001" w:tentative="1">
      <w:start w:val="1"/>
      <w:numFmt w:val="bullet"/>
      <w:lvlText w:val=""/>
      <w:lvlJc w:val="left"/>
      <w:pPr>
        <w:ind w:left="5773" w:hanging="360"/>
      </w:pPr>
      <w:rPr>
        <w:rFonts w:ascii="Symbol" w:hAnsi="Symbol" w:hint="default"/>
      </w:rPr>
    </w:lvl>
    <w:lvl w:ilvl="7" w:tplc="240A0003" w:tentative="1">
      <w:start w:val="1"/>
      <w:numFmt w:val="bullet"/>
      <w:lvlText w:val="o"/>
      <w:lvlJc w:val="left"/>
      <w:pPr>
        <w:ind w:left="6493" w:hanging="360"/>
      </w:pPr>
      <w:rPr>
        <w:rFonts w:ascii="Courier New" w:hAnsi="Courier New" w:cs="Courier New" w:hint="default"/>
      </w:rPr>
    </w:lvl>
    <w:lvl w:ilvl="8" w:tplc="240A0005" w:tentative="1">
      <w:start w:val="1"/>
      <w:numFmt w:val="bullet"/>
      <w:lvlText w:val=""/>
      <w:lvlJc w:val="left"/>
      <w:pPr>
        <w:ind w:left="7213" w:hanging="360"/>
      </w:pPr>
      <w:rPr>
        <w:rFonts w:ascii="Wingdings" w:hAnsi="Wingdings" w:hint="default"/>
      </w:rPr>
    </w:lvl>
  </w:abstractNum>
  <w:abstractNum w:abstractNumId="14" w15:restartNumberingAfterBreak="0">
    <w:nsid w:val="750C24FF"/>
    <w:multiLevelType w:val="multilevel"/>
    <w:tmpl w:val="2B00F3C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79D15C8"/>
    <w:multiLevelType w:val="hybridMultilevel"/>
    <w:tmpl w:val="A36ABFCA"/>
    <w:lvl w:ilvl="0" w:tplc="240A000F">
      <w:start w:val="1"/>
      <w:numFmt w:val="decimal"/>
      <w:lvlText w:val="%1."/>
      <w:lvlJc w:val="left"/>
      <w:pPr>
        <w:ind w:left="1453" w:hanging="360"/>
      </w:pPr>
    </w:lvl>
    <w:lvl w:ilvl="1" w:tplc="240A0019" w:tentative="1">
      <w:start w:val="1"/>
      <w:numFmt w:val="lowerLetter"/>
      <w:lvlText w:val="%2."/>
      <w:lvlJc w:val="left"/>
      <w:pPr>
        <w:ind w:left="2173" w:hanging="360"/>
      </w:pPr>
    </w:lvl>
    <w:lvl w:ilvl="2" w:tplc="240A001B" w:tentative="1">
      <w:start w:val="1"/>
      <w:numFmt w:val="lowerRoman"/>
      <w:lvlText w:val="%3."/>
      <w:lvlJc w:val="right"/>
      <w:pPr>
        <w:ind w:left="2893" w:hanging="180"/>
      </w:pPr>
    </w:lvl>
    <w:lvl w:ilvl="3" w:tplc="240A000F" w:tentative="1">
      <w:start w:val="1"/>
      <w:numFmt w:val="decimal"/>
      <w:lvlText w:val="%4."/>
      <w:lvlJc w:val="left"/>
      <w:pPr>
        <w:ind w:left="3613" w:hanging="360"/>
      </w:pPr>
    </w:lvl>
    <w:lvl w:ilvl="4" w:tplc="240A0019" w:tentative="1">
      <w:start w:val="1"/>
      <w:numFmt w:val="lowerLetter"/>
      <w:lvlText w:val="%5."/>
      <w:lvlJc w:val="left"/>
      <w:pPr>
        <w:ind w:left="4333" w:hanging="360"/>
      </w:pPr>
    </w:lvl>
    <w:lvl w:ilvl="5" w:tplc="240A001B" w:tentative="1">
      <w:start w:val="1"/>
      <w:numFmt w:val="lowerRoman"/>
      <w:lvlText w:val="%6."/>
      <w:lvlJc w:val="right"/>
      <w:pPr>
        <w:ind w:left="5053" w:hanging="180"/>
      </w:pPr>
    </w:lvl>
    <w:lvl w:ilvl="6" w:tplc="240A000F" w:tentative="1">
      <w:start w:val="1"/>
      <w:numFmt w:val="decimal"/>
      <w:lvlText w:val="%7."/>
      <w:lvlJc w:val="left"/>
      <w:pPr>
        <w:ind w:left="5773" w:hanging="360"/>
      </w:pPr>
    </w:lvl>
    <w:lvl w:ilvl="7" w:tplc="240A0019" w:tentative="1">
      <w:start w:val="1"/>
      <w:numFmt w:val="lowerLetter"/>
      <w:lvlText w:val="%8."/>
      <w:lvlJc w:val="left"/>
      <w:pPr>
        <w:ind w:left="6493" w:hanging="360"/>
      </w:pPr>
    </w:lvl>
    <w:lvl w:ilvl="8" w:tplc="240A001B" w:tentative="1">
      <w:start w:val="1"/>
      <w:numFmt w:val="lowerRoman"/>
      <w:lvlText w:val="%9."/>
      <w:lvlJc w:val="right"/>
      <w:pPr>
        <w:ind w:left="7213" w:hanging="180"/>
      </w:pPr>
    </w:lvl>
  </w:abstractNum>
  <w:abstractNum w:abstractNumId="16" w15:restartNumberingAfterBreak="0">
    <w:nsid w:val="7B7E657F"/>
    <w:multiLevelType w:val="hybridMultilevel"/>
    <w:tmpl w:val="E73A26E4"/>
    <w:lvl w:ilvl="0" w:tplc="372870D4">
      <w:start w:val="1"/>
      <w:numFmt w:val="bullet"/>
      <w:lvlText w:val=""/>
      <w:lvlJc w:val="left"/>
      <w:pPr>
        <w:ind w:left="1854" w:hanging="360"/>
      </w:pPr>
      <w:rPr>
        <w:rFonts w:ascii="Symbol" w:hAnsi="Symbol" w:hint="default"/>
      </w:rPr>
    </w:lvl>
    <w:lvl w:ilvl="1" w:tplc="040A0003" w:tentative="1">
      <w:start w:val="1"/>
      <w:numFmt w:val="bullet"/>
      <w:lvlText w:val="o"/>
      <w:lvlJc w:val="left"/>
      <w:pPr>
        <w:ind w:left="2574" w:hanging="360"/>
      </w:pPr>
      <w:rPr>
        <w:rFonts w:ascii="Courier New" w:hAnsi="Courier New" w:cs="Courier New" w:hint="default"/>
      </w:rPr>
    </w:lvl>
    <w:lvl w:ilvl="2" w:tplc="040A0005" w:tentative="1">
      <w:start w:val="1"/>
      <w:numFmt w:val="bullet"/>
      <w:lvlText w:val=""/>
      <w:lvlJc w:val="left"/>
      <w:pPr>
        <w:ind w:left="3294" w:hanging="360"/>
      </w:pPr>
      <w:rPr>
        <w:rFonts w:ascii="Wingdings" w:hAnsi="Wingdings" w:hint="default"/>
      </w:rPr>
    </w:lvl>
    <w:lvl w:ilvl="3" w:tplc="040A0001" w:tentative="1">
      <w:start w:val="1"/>
      <w:numFmt w:val="bullet"/>
      <w:lvlText w:val=""/>
      <w:lvlJc w:val="left"/>
      <w:pPr>
        <w:ind w:left="4014" w:hanging="360"/>
      </w:pPr>
      <w:rPr>
        <w:rFonts w:ascii="Symbol" w:hAnsi="Symbol" w:hint="default"/>
      </w:rPr>
    </w:lvl>
    <w:lvl w:ilvl="4" w:tplc="040A0003" w:tentative="1">
      <w:start w:val="1"/>
      <w:numFmt w:val="bullet"/>
      <w:lvlText w:val="o"/>
      <w:lvlJc w:val="left"/>
      <w:pPr>
        <w:ind w:left="4734" w:hanging="360"/>
      </w:pPr>
      <w:rPr>
        <w:rFonts w:ascii="Courier New" w:hAnsi="Courier New" w:cs="Courier New" w:hint="default"/>
      </w:rPr>
    </w:lvl>
    <w:lvl w:ilvl="5" w:tplc="040A0005" w:tentative="1">
      <w:start w:val="1"/>
      <w:numFmt w:val="bullet"/>
      <w:lvlText w:val=""/>
      <w:lvlJc w:val="left"/>
      <w:pPr>
        <w:ind w:left="5454" w:hanging="360"/>
      </w:pPr>
      <w:rPr>
        <w:rFonts w:ascii="Wingdings" w:hAnsi="Wingdings" w:hint="default"/>
      </w:rPr>
    </w:lvl>
    <w:lvl w:ilvl="6" w:tplc="040A0001" w:tentative="1">
      <w:start w:val="1"/>
      <w:numFmt w:val="bullet"/>
      <w:lvlText w:val=""/>
      <w:lvlJc w:val="left"/>
      <w:pPr>
        <w:ind w:left="6174" w:hanging="360"/>
      </w:pPr>
      <w:rPr>
        <w:rFonts w:ascii="Symbol" w:hAnsi="Symbol" w:hint="default"/>
      </w:rPr>
    </w:lvl>
    <w:lvl w:ilvl="7" w:tplc="040A0003" w:tentative="1">
      <w:start w:val="1"/>
      <w:numFmt w:val="bullet"/>
      <w:lvlText w:val="o"/>
      <w:lvlJc w:val="left"/>
      <w:pPr>
        <w:ind w:left="6894" w:hanging="360"/>
      </w:pPr>
      <w:rPr>
        <w:rFonts w:ascii="Courier New" w:hAnsi="Courier New" w:cs="Courier New" w:hint="default"/>
      </w:rPr>
    </w:lvl>
    <w:lvl w:ilvl="8" w:tplc="040A0005" w:tentative="1">
      <w:start w:val="1"/>
      <w:numFmt w:val="bullet"/>
      <w:lvlText w:val=""/>
      <w:lvlJc w:val="left"/>
      <w:pPr>
        <w:ind w:left="7614" w:hanging="360"/>
      </w:pPr>
      <w:rPr>
        <w:rFonts w:ascii="Wingdings" w:hAnsi="Wingdings" w:hint="default"/>
      </w:rPr>
    </w:lvl>
  </w:abstractNum>
  <w:abstractNum w:abstractNumId="17" w15:restartNumberingAfterBreak="0">
    <w:nsid w:val="7CF46F95"/>
    <w:multiLevelType w:val="multilevel"/>
    <w:tmpl w:val="DB4CAE52"/>
    <w:lvl w:ilvl="0">
      <w:start w:val="1"/>
      <w:numFmt w:val="bullet"/>
      <w:lvlText w:val="●"/>
      <w:lvlJc w:val="left"/>
      <w:pPr>
        <w:ind w:left="720" w:hanging="360"/>
      </w:pPr>
      <w:rPr>
        <w:color w:val="3D85C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6377752">
    <w:abstractNumId w:val="14"/>
  </w:num>
  <w:num w:numId="2" w16cid:durableId="641925603">
    <w:abstractNumId w:val="1"/>
  </w:num>
  <w:num w:numId="3" w16cid:durableId="2129161634">
    <w:abstractNumId w:val="17"/>
  </w:num>
  <w:num w:numId="4" w16cid:durableId="130100280">
    <w:abstractNumId w:val="2"/>
  </w:num>
  <w:num w:numId="5" w16cid:durableId="899173112">
    <w:abstractNumId w:val="16"/>
  </w:num>
  <w:num w:numId="6" w16cid:durableId="309093812">
    <w:abstractNumId w:val="8"/>
  </w:num>
  <w:num w:numId="7" w16cid:durableId="805582730">
    <w:abstractNumId w:val="10"/>
  </w:num>
  <w:num w:numId="8" w16cid:durableId="817387">
    <w:abstractNumId w:val="7"/>
  </w:num>
  <w:num w:numId="9" w16cid:durableId="285043561">
    <w:abstractNumId w:val="3"/>
  </w:num>
  <w:num w:numId="10" w16cid:durableId="1591043544">
    <w:abstractNumId w:val="9"/>
  </w:num>
  <w:num w:numId="11" w16cid:durableId="454910602">
    <w:abstractNumId w:val="5"/>
  </w:num>
  <w:num w:numId="12" w16cid:durableId="1405689574">
    <w:abstractNumId w:val="0"/>
  </w:num>
  <w:num w:numId="13" w16cid:durableId="405347803">
    <w:abstractNumId w:val="11"/>
  </w:num>
  <w:num w:numId="14" w16cid:durableId="495851424">
    <w:abstractNumId w:val="4"/>
  </w:num>
  <w:num w:numId="15" w16cid:durableId="985086445">
    <w:abstractNumId w:val="6"/>
  </w:num>
  <w:num w:numId="16" w16cid:durableId="14119257">
    <w:abstractNumId w:val="12"/>
  </w:num>
  <w:num w:numId="17" w16cid:durableId="1590655206">
    <w:abstractNumId w:val="13"/>
  </w:num>
  <w:num w:numId="18" w16cid:durableId="7032147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961"/>
    <w:rsid w:val="0001004C"/>
    <w:rsid w:val="000215A1"/>
    <w:rsid w:val="00041FEA"/>
    <w:rsid w:val="00067673"/>
    <w:rsid w:val="00083F16"/>
    <w:rsid w:val="000C0BA6"/>
    <w:rsid w:val="00103E17"/>
    <w:rsid w:val="001230A7"/>
    <w:rsid w:val="0015277A"/>
    <w:rsid w:val="00162EDE"/>
    <w:rsid w:val="00166863"/>
    <w:rsid w:val="001707A1"/>
    <w:rsid w:val="001778E1"/>
    <w:rsid w:val="0018754C"/>
    <w:rsid w:val="001A4DB9"/>
    <w:rsid w:val="001A73C8"/>
    <w:rsid w:val="001D1961"/>
    <w:rsid w:val="00216B5A"/>
    <w:rsid w:val="00235340"/>
    <w:rsid w:val="002579C3"/>
    <w:rsid w:val="002611EA"/>
    <w:rsid w:val="0026708A"/>
    <w:rsid w:val="00272CE6"/>
    <w:rsid w:val="0028658A"/>
    <w:rsid w:val="00287842"/>
    <w:rsid w:val="0029132A"/>
    <w:rsid w:val="002973F2"/>
    <w:rsid w:val="002D3696"/>
    <w:rsid w:val="00310F44"/>
    <w:rsid w:val="00312E2F"/>
    <w:rsid w:val="00314269"/>
    <w:rsid w:val="003374E5"/>
    <w:rsid w:val="00386083"/>
    <w:rsid w:val="003A578E"/>
    <w:rsid w:val="003D7278"/>
    <w:rsid w:val="003F42B5"/>
    <w:rsid w:val="004015DA"/>
    <w:rsid w:val="00411E04"/>
    <w:rsid w:val="00421779"/>
    <w:rsid w:val="00433E50"/>
    <w:rsid w:val="00467910"/>
    <w:rsid w:val="0048304B"/>
    <w:rsid w:val="004D131A"/>
    <w:rsid w:val="00501689"/>
    <w:rsid w:val="00504B8B"/>
    <w:rsid w:val="00517DFF"/>
    <w:rsid w:val="00523CC5"/>
    <w:rsid w:val="00580ACE"/>
    <w:rsid w:val="005C4842"/>
    <w:rsid w:val="005E671B"/>
    <w:rsid w:val="005F6F4C"/>
    <w:rsid w:val="00605C13"/>
    <w:rsid w:val="00631BEC"/>
    <w:rsid w:val="00642FA1"/>
    <w:rsid w:val="0066108A"/>
    <w:rsid w:val="006727BB"/>
    <w:rsid w:val="00683843"/>
    <w:rsid w:val="006E74D1"/>
    <w:rsid w:val="006E7D57"/>
    <w:rsid w:val="00722927"/>
    <w:rsid w:val="00753C08"/>
    <w:rsid w:val="00767A4B"/>
    <w:rsid w:val="00786B1C"/>
    <w:rsid w:val="007B6CE9"/>
    <w:rsid w:val="007D1839"/>
    <w:rsid w:val="0084011D"/>
    <w:rsid w:val="008717BF"/>
    <w:rsid w:val="008777D4"/>
    <w:rsid w:val="008A6A51"/>
    <w:rsid w:val="008C332A"/>
    <w:rsid w:val="008D1E6A"/>
    <w:rsid w:val="008E4EDD"/>
    <w:rsid w:val="008F14D0"/>
    <w:rsid w:val="008F57DC"/>
    <w:rsid w:val="00921D01"/>
    <w:rsid w:val="009468EA"/>
    <w:rsid w:val="00946F2C"/>
    <w:rsid w:val="00947B74"/>
    <w:rsid w:val="009564F3"/>
    <w:rsid w:val="0096193D"/>
    <w:rsid w:val="0097056D"/>
    <w:rsid w:val="00982898"/>
    <w:rsid w:val="00995D6D"/>
    <w:rsid w:val="009A43A8"/>
    <w:rsid w:val="009E1283"/>
    <w:rsid w:val="009E2EA9"/>
    <w:rsid w:val="009E6258"/>
    <w:rsid w:val="00A151EE"/>
    <w:rsid w:val="00A16B62"/>
    <w:rsid w:val="00A17FF9"/>
    <w:rsid w:val="00A23CAE"/>
    <w:rsid w:val="00A24D03"/>
    <w:rsid w:val="00A626B4"/>
    <w:rsid w:val="00A67741"/>
    <w:rsid w:val="00A85E5C"/>
    <w:rsid w:val="00A8795F"/>
    <w:rsid w:val="00AC10C1"/>
    <w:rsid w:val="00B02F22"/>
    <w:rsid w:val="00B36642"/>
    <w:rsid w:val="00B50420"/>
    <w:rsid w:val="00B86F28"/>
    <w:rsid w:val="00B96E07"/>
    <w:rsid w:val="00BA32E7"/>
    <w:rsid w:val="00BB587A"/>
    <w:rsid w:val="00BC0198"/>
    <w:rsid w:val="00BD12D0"/>
    <w:rsid w:val="00BE0C06"/>
    <w:rsid w:val="00C56278"/>
    <w:rsid w:val="00C7764C"/>
    <w:rsid w:val="00C9091C"/>
    <w:rsid w:val="00C927A6"/>
    <w:rsid w:val="00CD2640"/>
    <w:rsid w:val="00CE0CB3"/>
    <w:rsid w:val="00CE15E3"/>
    <w:rsid w:val="00D140CB"/>
    <w:rsid w:val="00D4227E"/>
    <w:rsid w:val="00D54C7F"/>
    <w:rsid w:val="00D65585"/>
    <w:rsid w:val="00DE40FD"/>
    <w:rsid w:val="00E16438"/>
    <w:rsid w:val="00E901DF"/>
    <w:rsid w:val="00EA4EE3"/>
    <w:rsid w:val="00EB2563"/>
    <w:rsid w:val="00F101C4"/>
    <w:rsid w:val="00F31515"/>
    <w:rsid w:val="00F7441E"/>
    <w:rsid w:val="00F945DE"/>
    <w:rsid w:val="00FC2853"/>
    <w:rsid w:val="00FD648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248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1961"/>
    <w:pPr>
      <w:spacing w:after="200" w:line="276" w:lineRule="auto"/>
    </w:pPr>
    <w:rPr>
      <w:rFonts w:ascii="Cambria" w:eastAsia="Cambria" w:hAnsi="Cambria" w:cs="Cambria"/>
      <w:sz w:val="22"/>
      <w:szCs w:val="22"/>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1D1961"/>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1D1961"/>
    <w:rPr>
      <w:rFonts w:ascii="Cambria" w:eastAsia="Cambria" w:hAnsi="Cambria" w:cs="Cambria"/>
      <w:lang w:eastAsia="es-ES_tradnl"/>
    </w:rPr>
  </w:style>
  <w:style w:type="character" w:styleId="Refdecomentario">
    <w:name w:val="annotation reference"/>
    <w:basedOn w:val="Fuentedeprrafopredeter"/>
    <w:uiPriority w:val="99"/>
    <w:semiHidden/>
    <w:unhideWhenUsed/>
    <w:rsid w:val="001D1961"/>
    <w:rPr>
      <w:sz w:val="18"/>
      <w:szCs w:val="18"/>
    </w:rPr>
  </w:style>
  <w:style w:type="paragraph" w:styleId="Prrafodelista">
    <w:name w:val="List Paragraph"/>
    <w:basedOn w:val="Normal"/>
    <w:uiPriority w:val="34"/>
    <w:qFormat/>
    <w:rsid w:val="001D1961"/>
    <w:pPr>
      <w:ind w:left="720"/>
      <w:contextualSpacing/>
    </w:pPr>
  </w:style>
  <w:style w:type="paragraph" w:styleId="Textodeglobo">
    <w:name w:val="Balloon Text"/>
    <w:basedOn w:val="Normal"/>
    <w:link w:val="TextodegloboCar"/>
    <w:uiPriority w:val="99"/>
    <w:semiHidden/>
    <w:unhideWhenUsed/>
    <w:rsid w:val="001D196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D1961"/>
    <w:rPr>
      <w:rFonts w:ascii="Times New Roman" w:eastAsia="Cambria" w:hAnsi="Times New Roman" w:cs="Times New Roman"/>
      <w:sz w:val="18"/>
      <w:szCs w:val="18"/>
      <w:lang w:eastAsia="es-ES_tradnl"/>
    </w:rPr>
  </w:style>
  <w:style w:type="paragraph" w:styleId="NormalWeb">
    <w:name w:val="Normal (Web)"/>
    <w:basedOn w:val="Normal"/>
    <w:uiPriority w:val="99"/>
    <w:semiHidden/>
    <w:unhideWhenUsed/>
    <w:rsid w:val="00BD12D0"/>
    <w:pPr>
      <w:spacing w:before="100" w:beforeAutospacing="1" w:after="100" w:afterAutospacing="1" w:line="240" w:lineRule="auto"/>
    </w:pPr>
    <w:rPr>
      <w:rFonts w:ascii="Times New Roman" w:eastAsiaTheme="minorHAnsi" w:hAnsi="Times New Roman" w:cs="Times New Roman"/>
      <w:sz w:val="24"/>
      <w:szCs w:val="24"/>
    </w:rPr>
  </w:style>
  <w:style w:type="character" w:styleId="Hipervnculo">
    <w:name w:val="Hyperlink"/>
    <w:basedOn w:val="Fuentedeprrafopredeter"/>
    <w:uiPriority w:val="99"/>
    <w:unhideWhenUsed/>
    <w:rsid w:val="00BD12D0"/>
    <w:rPr>
      <w:color w:val="0000FF"/>
      <w:u w:val="single"/>
    </w:rPr>
  </w:style>
  <w:style w:type="table" w:styleId="Tablaconcuadrcula">
    <w:name w:val="Table Grid"/>
    <w:basedOn w:val="Tablanormal"/>
    <w:uiPriority w:val="39"/>
    <w:rsid w:val="00083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23C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3CC5"/>
    <w:rPr>
      <w:rFonts w:ascii="Cambria" w:eastAsia="Cambria" w:hAnsi="Cambria" w:cs="Cambria"/>
      <w:sz w:val="20"/>
      <w:szCs w:val="20"/>
      <w:lang w:eastAsia="es-ES_tradnl"/>
    </w:rPr>
  </w:style>
  <w:style w:type="character" w:styleId="Refdenotaalpie">
    <w:name w:val="footnote reference"/>
    <w:basedOn w:val="Fuentedeprrafopredeter"/>
    <w:uiPriority w:val="99"/>
    <w:semiHidden/>
    <w:unhideWhenUsed/>
    <w:rsid w:val="00523CC5"/>
    <w:rPr>
      <w:vertAlign w:val="superscript"/>
    </w:rPr>
  </w:style>
  <w:style w:type="paragraph" w:styleId="Encabezado">
    <w:name w:val="header"/>
    <w:basedOn w:val="Normal"/>
    <w:link w:val="EncabezadoCar"/>
    <w:uiPriority w:val="99"/>
    <w:unhideWhenUsed/>
    <w:rsid w:val="00523C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3CC5"/>
    <w:rPr>
      <w:rFonts w:ascii="Cambria" w:eastAsia="Cambria" w:hAnsi="Cambria" w:cs="Cambria"/>
      <w:sz w:val="22"/>
      <w:szCs w:val="22"/>
      <w:lang w:eastAsia="es-ES_tradnl"/>
    </w:rPr>
  </w:style>
  <w:style w:type="paragraph" w:styleId="Piedepgina">
    <w:name w:val="footer"/>
    <w:basedOn w:val="Normal"/>
    <w:link w:val="PiedepginaCar"/>
    <w:uiPriority w:val="99"/>
    <w:unhideWhenUsed/>
    <w:rsid w:val="00523C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3CC5"/>
    <w:rPr>
      <w:rFonts w:ascii="Cambria" w:eastAsia="Cambria" w:hAnsi="Cambria" w:cs="Cambria"/>
      <w:sz w:val="22"/>
      <w:szCs w:val="22"/>
      <w:lang w:eastAsia="es-ES_tradnl"/>
    </w:rPr>
  </w:style>
  <w:style w:type="character" w:styleId="Hipervnculovisitado">
    <w:name w:val="FollowedHyperlink"/>
    <w:basedOn w:val="Fuentedeprrafopredeter"/>
    <w:uiPriority w:val="99"/>
    <w:semiHidden/>
    <w:unhideWhenUsed/>
    <w:rsid w:val="000C0BA6"/>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235340"/>
    <w:rPr>
      <w:b/>
      <w:bCs/>
      <w:sz w:val="20"/>
      <w:szCs w:val="20"/>
    </w:rPr>
  </w:style>
  <w:style w:type="character" w:customStyle="1" w:styleId="AsuntodelcomentarioCar">
    <w:name w:val="Asunto del comentario Car"/>
    <w:basedOn w:val="TextocomentarioCar"/>
    <w:link w:val="Asuntodelcomentario"/>
    <w:uiPriority w:val="99"/>
    <w:semiHidden/>
    <w:rsid w:val="00235340"/>
    <w:rPr>
      <w:rFonts w:ascii="Cambria" w:eastAsia="Cambria" w:hAnsi="Cambria" w:cs="Cambria"/>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48525">
      <w:bodyDiv w:val="1"/>
      <w:marLeft w:val="0"/>
      <w:marRight w:val="0"/>
      <w:marTop w:val="0"/>
      <w:marBottom w:val="0"/>
      <w:divBdr>
        <w:top w:val="none" w:sz="0" w:space="0" w:color="auto"/>
        <w:left w:val="none" w:sz="0" w:space="0" w:color="auto"/>
        <w:bottom w:val="none" w:sz="0" w:space="0" w:color="auto"/>
        <w:right w:val="none" w:sz="0" w:space="0" w:color="auto"/>
      </w:divBdr>
    </w:div>
    <w:div w:id="828519111">
      <w:bodyDiv w:val="1"/>
      <w:marLeft w:val="0"/>
      <w:marRight w:val="0"/>
      <w:marTop w:val="0"/>
      <w:marBottom w:val="0"/>
      <w:divBdr>
        <w:top w:val="none" w:sz="0" w:space="0" w:color="auto"/>
        <w:left w:val="none" w:sz="0" w:space="0" w:color="auto"/>
        <w:bottom w:val="none" w:sz="0" w:space="0" w:color="auto"/>
        <w:right w:val="none" w:sz="0" w:space="0" w:color="auto"/>
      </w:divBdr>
    </w:div>
    <w:div w:id="1774353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aboracion.dnp.gov.co/CDT/Inversiones%20y%20finanzas%20pblicas/Guia%20Cadena%20de%20valor%20201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minciencias.gov.co/sites/default/files/upload/convocatoria/anexo_1_-_documento_conceptual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BF345-0DAE-42F6-9CD7-06289A25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2225</Words>
  <Characters>12241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Dalilah</dc:creator>
  <cp:keywords/>
  <dc:description/>
  <cp:lastModifiedBy>Auxiliar Administrativa Dirección de Investigación e Innovación</cp:lastModifiedBy>
  <cp:revision>4</cp:revision>
  <dcterms:created xsi:type="dcterms:W3CDTF">2023-09-01T15:28:00Z</dcterms:created>
  <dcterms:modified xsi:type="dcterms:W3CDTF">2023-09-01T17:25:00Z</dcterms:modified>
</cp:coreProperties>
</file>